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A66" w:rsidRDefault="00EC2A66" w:rsidP="00F34332">
      <w:pPr>
        <w:autoSpaceDE w:val="0"/>
        <w:autoSpaceDN w:val="0"/>
        <w:adjustRightInd w:val="0"/>
        <w:ind w:left="2832" w:firstLine="708"/>
        <w:jc w:val="center"/>
        <w:rPr>
          <w:rFonts w:eastAsia="Verdana-OneByteIdentityH"/>
          <w:sz w:val="26"/>
          <w:szCs w:val="26"/>
        </w:rPr>
      </w:pPr>
      <w:r>
        <w:rPr>
          <w:rFonts w:eastAsia="Verdana-OneByteIdentityH"/>
          <w:sz w:val="26"/>
          <w:szCs w:val="26"/>
        </w:rPr>
        <w:t xml:space="preserve">Al Commissario </w:t>
      </w:r>
    </w:p>
    <w:p w:rsidR="00EC2A66" w:rsidRDefault="00EC2A66" w:rsidP="00EC2A66">
      <w:pPr>
        <w:autoSpaceDE w:val="0"/>
        <w:autoSpaceDN w:val="0"/>
        <w:adjustRightInd w:val="0"/>
        <w:jc w:val="right"/>
        <w:rPr>
          <w:rFonts w:eastAsia="Verdana-OneByteIdentityH"/>
          <w:sz w:val="26"/>
          <w:szCs w:val="26"/>
        </w:rPr>
      </w:pPr>
      <w:r>
        <w:rPr>
          <w:rFonts w:eastAsia="Verdana-OneByteIdentityH"/>
          <w:sz w:val="26"/>
          <w:szCs w:val="26"/>
        </w:rPr>
        <w:t>Azienda Ospedaliera Santa Croce e Carle</w:t>
      </w:r>
    </w:p>
    <w:p w:rsidR="00EC2A66" w:rsidRDefault="00F34332" w:rsidP="00F34332">
      <w:pPr>
        <w:autoSpaceDE w:val="0"/>
        <w:autoSpaceDN w:val="0"/>
        <w:adjustRightInd w:val="0"/>
        <w:ind w:left="3540"/>
        <w:jc w:val="center"/>
        <w:rPr>
          <w:rFonts w:eastAsia="Verdana-OneByteIdentityH"/>
          <w:sz w:val="26"/>
          <w:szCs w:val="26"/>
        </w:rPr>
      </w:pPr>
      <w:r>
        <w:rPr>
          <w:rFonts w:eastAsia="Verdana-OneByteIdentityH"/>
          <w:sz w:val="26"/>
          <w:szCs w:val="26"/>
        </w:rPr>
        <w:t xml:space="preserve">     </w:t>
      </w:r>
      <w:r w:rsidR="00EC2A66">
        <w:rPr>
          <w:rFonts w:eastAsia="Verdana-OneByteIdentityH"/>
          <w:sz w:val="26"/>
          <w:szCs w:val="26"/>
        </w:rPr>
        <w:t>Corso Brunet 19/a</w:t>
      </w:r>
    </w:p>
    <w:p w:rsidR="00EC2A66" w:rsidRPr="00F34332" w:rsidRDefault="00F34332" w:rsidP="00F34332">
      <w:pPr>
        <w:autoSpaceDE w:val="0"/>
        <w:autoSpaceDN w:val="0"/>
        <w:adjustRightInd w:val="0"/>
        <w:ind w:left="2832" w:firstLine="708"/>
        <w:jc w:val="center"/>
        <w:rPr>
          <w:rFonts w:eastAsia="Verdana-OneByteIdentityH"/>
          <w:sz w:val="26"/>
          <w:szCs w:val="26"/>
          <w:u w:val="single"/>
        </w:rPr>
      </w:pPr>
      <w:r>
        <w:rPr>
          <w:rFonts w:eastAsia="Verdana-OneByteIdentityH"/>
          <w:sz w:val="26"/>
          <w:szCs w:val="26"/>
        </w:rPr>
        <w:t xml:space="preserve"> </w:t>
      </w:r>
      <w:r w:rsidR="00EC2A66" w:rsidRPr="00F34332">
        <w:rPr>
          <w:rFonts w:eastAsia="Verdana-OneByteIdentityH"/>
          <w:sz w:val="26"/>
          <w:szCs w:val="26"/>
          <w:u w:val="single"/>
        </w:rPr>
        <w:t xml:space="preserve">12100 – CUNEO  </w:t>
      </w:r>
    </w:p>
    <w:p w:rsidR="00EC2A66" w:rsidRPr="001C1A67" w:rsidRDefault="001C1A67" w:rsidP="00EC2A66">
      <w:pPr>
        <w:autoSpaceDE w:val="0"/>
        <w:autoSpaceDN w:val="0"/>
        <w:adjustRightInd w:val="0"/>
        <w:rPr>
          <w:rFonts w:eastAsia="Verdana-OneByteIdentityH"/>
          <w:i/>
          <w:color w:val="2E74B5" w:themeColor="accent1" w:themeShade="BF"/>
          <w:sz w:val="26"/>
          <w:szCs w:val="26"/>
        </w:rPr>
      </w:pPr>
      <w:r>
        <w:rPr>
          <w:rFonts w:eastAsia="Verdana-OneByteIdentityH"/>
          <w:i/>
          <w:color w:val="2E74B5" w:themeColor="accent1" w:themeShade="BF"/>
          <w:sz w:val="26"/>
          <w:szCs w:val="26"/>
        </w:rPr>
        <w:t>Compilare le parti previste ed eliminare le voci escluse</w:t>
      </w:r>
    </w:p>
    <w:p w:rsidR="00EC2A66" w:rsidRPr="00A66E44" w:rsidRDefault="00EC2A66" w:rsidP="00EC2A66">
      <w:pPr>
        <w:autoSpaceDE w:val="0"/>
        <w:autoSpaceDN w:val="0"/>
        <w:adjustRightInd w:val="0"/>
        <w:rPr>
          <w:rFonts w:eastAsia="Verdana-OneByteIdentityH"/>
          <w:sz w:val="26"/>
          <w:szCs w:val="26"/>
        </w:rPr>
      </w:pPr>
      <w:r w:rsidRPr="00A66E44">
        <w:rPr>
          <w:rFonts w:eastAsia="Verdana-OneByteIdentityH"/>
          <w:sz w:val="26"/>
          <w:szCs w:val="26"/>
        </w:rPr>
        <w:t xml:space="preserve">Il </w:t>
      </w:r>
      <w:r>
        <w:rPr>
          <w:rFonts w:eastAsia="Verdana-OneByteIdentityH"/>
          <w:sz w:val="26"/>
          <w:szCs w:val="26"/>
        </w:rPr>
        <w:t>so</w:t>
      </w:r>
      <w:r w:rsidRPr="00A66E44">
        <w:rPr>
          <w:rFonts w:eastAsia="Verdana-OneByteIdentityH"/>
          <w:sz w:val="26"/>
          <w:szCs w:val="26"/>
        </w:rPr>
        <w:t>ttoscritto</w:t>
      </w:r>
      <w:r w:rsidRPr="001C1A67">
        <w:rPr>
          <w:rFonts w:eastAsia="Verdana-OneByteIdentityH"/>
          <w:color w:val="2E74B5" w:themeColor="accent1" w:themeShade="BF"/>
          <w:sz w:val="26"/>
          <w:szCs w:val="26"/>
        </w:rPr>
        <w:t>_______________________________________________________________</w:t>
      </w:r>
    </w:p>
    <w:p w:rsidR="00EC2A66" w:rsidRDefault="00EC2A66" w:rsidP="00EC2A66">
      <w:pPr>
        <w:autoSpaceDE w:val="0"/>
        <w:autoSpaceDN w:val="0"/>
        <w:adjustRightInd w:val="0"/>
        <w:jc w:val="center"/>
        <w:rPr>
          <w:b/>
          <w:bCs/>
          <w:sz w:val="26"/>
          <w:szCs w:val="26"/>
        </w:rPr>
      </w:pPr>
    </w:p>
    <w:p w:rsidR="00EC2A66" w:rsidRPr="00A66E44" w:rsidRDefault="00EC2A66" w:rsidP="00EC2A66">
      <w:pPr>
        <w:autoSpaceDE w:val="0"/>
        <w:autoSpaceDN w:val="0"/>
        <w:adjustRightInd w:val="0"/>
        <w:jc w:val="center"/>
        <w:rPr>
          <w:b/>
          <w:bCs/>
          <w:sz w:val="26"/>
          <w:szCs w:val="26"/>
        </w:rPr>
      </w:pPr>
      <w:r w:rsidRPr="00A66E44">
        <w:rPr>
          <w:b/>
          <w:bCs/>
          <w:sz w:val="26"/>
          <w:szCs w:val="26"/>
        </w:rPr>
        <w:t>PROPONE</w:t>
      </w:r>
    </w:p>
    <w:p w:rsidR="00EC2A66" w:rsidRDefault="00EC2A66" w:rsidP="00EC2A66">
      <w:pPr>
        <w:autoSpaceDE w:val="0"/>
        <w:autoSpaceDN w:val="0"/>
        <w:adjustRightInd w:val="0"/>
        <w:rPr>
          <w:rFonts w:eastAsia="Verdana-OneByteIdentityH"/>
          <w:sz w:val="26"/>
          <w:szCs w:val="26"/>
        </w:rPr>
      </w:pPr>
    </w:p>
    <w:p w:rsidR="00EC2A66" w:rsidRPr="00A66E44" w:rsidRDefault="00EC2A66" w:rsidP="00EC2A66">
      <w:pPr>
        <w:autoSpaceDE w:val="0"/>
        <w:autoSpaceDN w:val="0"/>
        <w:adjustRightInd w:val="0"/>
        <w:rPr>
          <w:rFonts w:eastAsia="Verdana-OneByteIdentityH"/>
          <w:sz w:val="26"/>
          <w:szCs w:val="26"/>
        </w:rPr>
      </w:pPr>
      <w:r>
        <w:rPr>
          <w:rFonts w:eastAsia="Verdana-OneByteIdentityH"/>
          <w:sz w:val="26"/>
          <w:szCs w:val="26"/>
        </w:rPr>
        <w:t>l</w:t>
      </w:r>
      <w:r w:rsidRPr="00A66E44">
        <w:rPr>
          <w:rFonts w:eastAsia="Verdana-OneByteIdentityH"/>
          <w:sz w:val="26"/>
          <w:szCs w:val="26"/>
        </w:rPr>
        <w:t>a propria candidatura per la nomina a Componente dell’Organismo Individuale di valutazione dell'Azienda</w:t>
      </w:r>
      <w:r>
        <w:rPr>
          <w:rFonts w:eastAsia="Verdana-OneByteIdentityH"/>
          <w:sz w:val="26"/>
          <w:szCs w:val="26"/>
        </w:rPr>
        <w:t xml:space="preserve"> </w:t>
      </w:r>
      <w:r w:rsidRPr="00A66E44">
        <w:rPr>
          <w:rFonts w:eastAsia="Verdana-OneByteIdentityH"/>
          <w:sz w:val="26"/>
          <w:szCs w:val="26"/>
        </w:rPr>
        <w:t>Ospedaliera Santa Croce e Carle di Cuneo</w:t>
      </w:r>
      <w:r>
        <w:rPr>
          <w:rFonts w:eastAsia="Verdana-OneByteIdentityH"/>
          <w:sz w:val="26"/>
          <w:szCs w:val="26"/>
        </w:rPr>
        <w:t xml:space="preserve"> con funzione di </w:t>
      </w:r>
      <w:r w:rsidR="00A64F1D">
        <w:rPr>
          <w:rFonts w:eastAsia="Verdana-OneByteIdentityH"/>
          <w:sz w:val="26"/>
          <w:szCs w:val="26"/>
        </w:rPr>
        <w:t>componente</w:t>
      </w:r>
      <w:r>
        <w:rPr>
          <w:rFonts w:eastAsia="Verdana-OneByteIdentityH"/>
          <w:sz w:val="26"/>
          <w:szCs w:val="26"/>
        </w:rPr>
        <w:t xml:space="preserve">. </w:t>
      </w:r>
    </w:p>
    <w:p w:rsidR="00EC2A66" w:rsidRPr="00A66E44" w:rsidRDefault="00EC2A66" w:rsidP="00EC2A66">
      <w:pPr>
        <w:autoSpaceDE w:val="0"/>
        <w:autoSpaceDN w:val="0"/>
        <w:adjustRightInd w:val="0"/>
        <w:rPr>
          <w:rFonts w:eastAsia="Verdana-OneByteIdentityH"/>
          <w:sz w:val="26"/>
          <w:szCs w:val="26"/>
        </w:rPr>
      </w:pPr>
      <w:r w:rsidRPr="00A66E44">
        <w:rPr>
          <w:rFonts w:eastAsia="Verdana-OneByteIdentityH"/>
          <w:sz w:val="26"/>
          <w:szCs w:val="26"/>
        </w:rPr>
        <w:t>A tal fine, consapevole delle sanzioni penali previste dall’art. 76, D.P.R. 28.12.2000, n. 445 per le dichiarazioni</w:t>
      </w:r>
      <w:r>
        <w:rPr>
          <w:rFonts w:eastAsia="Verdana-OneByteIdentityH"/>
          <w:sz w:val="26"/>
          <w:szCs w:val="26"/>
        </w:rPr>
        <w:t xml:space="preserve"> </w:t>
      </w:r>
      <w:r w:rsidRPr="00A66E44">
        <w:rPr>
          <w:rFonts w:eastAsia="Verdana-OneByteIdentityH"/>
          <w:sz w:val="26"/>
          <w:szCs w:val="26"/>
        </w:rPr>
        <w:t>mendaci e nelle ipotesi di falsità in atti</w:t>
      </w:r>
      <w:r>
        <w:rPr>
          <w:rFonts w:eastAsia="Verdana-OneByteIdentityH"/>
          <w:sz w:val="26"/>
          <w:szCs w:val="26"/>
        </w:rPr>
        <w:t xml:space="preserve"> e c</w:t>
      </w:r>
      <w:r w:rsidRPr="00A66E44">
        <w:rPr>
          <w:rFonts w:eastAsia="Verdana-OneByteIdentityH"/>
          <w:sz w:val="26"/>
          <w:szCs w:val="26"/>
        </w:rPr>
        <w:t>onsapevole altresì di incorrere nella decadenza dai benefici</w:t>
      </w:r>
      <w:r>
        <w:rPr>
          <w:rFonts w:eastAsia="Verdana-OneByteIdentityH"/>
          <w:sz w:val="26"/>
          <w:szCs w:val="26"/>
        </w:rPr>
        <w:t xml:space="preserve"> </w:t>
      </w:r>
      <w:r w:rsidRPr="00A66E44">
        <w:rPr>
          <w:rFonts w:eastAsia="Verdana-OneByteIdentityH"/>
          <w:sz w:val="26"/>
          <w:szCs w:val="26"/>
        </w:rPr>
        <w:t>eventualmente conseguenti al provvedimento emanato dall’Amministrazione, qualora in sede di controllo</w:t>
      </w:r>
      <w:r>
        <w:rPr>
          <w:rFonts w:eastAsia="Verdana-OneByteIdentityH"/>
          <w:sz w:val="26"/>
          <w:szCs w:val="26"/>
        </w:rPr>
        <w:t xml:space="preserve"> </w:t>
      </w:r>
      <w:r w:rsidRPr="00A66E44">
        <w:rPr>
          <w:rFonts w:eastAsia="Verdana-OneByteIdentityH"/>
          <w:sz w:val="26"/>
          <w:szCs w:val="26"/>
        </w:rPr>
        <w:t>emerga la non veridicità del contenuto delle seguenti dichiarazioni, sotto la propria responsabilità</w:t>
      </w:r>
    </w:p>
    <w:p w:rsidR="00EC2A66" w:rsidRDefault="00EC2A66" w:rsidP="00EC2A66">
      <w:pPr>
        <w:autoSpaceDE w:val="0"/>
        <w:autoSpaceDN w:val="0"/>
        <w:adjustRightInd w:val="0"/>
        <w:rPr>
          <w:b/>
          <w:bCs/>
          <w:sz w:val="26"/>
          <w:szCs w:val="26"/>
        </w:rPr>
      </w:pPr>
    </w:p>
    <w:p w:rsidR="00EC2A66" w:rsidRPr="00A66E44" w:rsidRDefault="00EC2A66" w:rsidP="00EC2A66">
      <w:pPr>
        <w:autoSpaceDE w:val="0"/>
        <w:autoSpaceDN w:val="0"/>
        <w:adjustRightInd w:val="0"/>
        <w:jc w:val="center"/>
        <w:rPr>
          <w:b/>
          <w:bCs/>
          <w:sz w:val="26"/>
          <w:szCs w:val="26"/>
        </w:rPr>
      </w:pPr>
      <w:r w:rsidRPr="00A66E44">
        <w:rPr>
          <w:b/>
          <w:bCs/>
          <w:sz w:val="26"/>
          <w:szCs w:val="26"/>
        </w:rPr>
        <w:t>DICHIARA</w:t>
      </w:r>
    </w:p>
    <w:p w:rsidR="00EC2A66" w:rsidRDefault="00EC2A66" w:rsidP="00EC2A66">
      <w:pPr>
        <w:autoSpaceDE w:val="0"/>
        <w:autoSpaceDN w:val="0"/>
        <w:adjustRightInd w:val="0"/>
        <w:rPr>
          <w:rFonts w:eastAsia="Verdana-OneByteIdentityH"/>
          <w:sz w:val="26"/>
          <w:szCs w:val="26"/>
        </w:rPr>
      </w:pPr>
    </w:p>
    <w:p w:rsidR="00EC2A66" w:rsidRPr="001C1A67" w:rsidRDefault="00EC2A66" w:rsidP="00EC2A66">
      <w:pPr>
        <w:numPr>
          <w:ilvl w:val="0"/>
          <w:numId w:val="9"/>
        </w:numPr>
        <w:autoSpaceDE w:val="0"/>
        <w:autoSpaceDN w:val="0"/>
        <w:adjustRightInd w:val="0"/>
        <w:jc w:val="left"/>
        <w:rPr>
          <w:rFonts w:eastAsia="Verdana-OneByteIdentityH"/>
          <w:color w:val="2E74B5" w:themeColor="accent1" w:themeShade="BF"/>
          <w:sz w:val="26"/>
          <w:szCs w:val="26"/>
        </w:rPr>
      </w:pPr>
      <w:r w:rsidRPr="001C1A67">
        <w:rPr>
          <w:rFonts w:eastAsia="Verdana-OneByteIdentityH"/>
          <w:sz w:val="26"/>
          <w:szCs w:val="26"/>
        </w:rPr>
        <w:t xml:space="preserve">di </w:t>
      </w:r>
      <w:r w:rsidRPr="001C1A67">
        <w:rPr>
          <w:b/>
          <w:bCs/>
          <w:sz w:val="26"/>
          <w:szCs w:val="26"/>
        </w:rPr>
        <w:t>essere nato</w:t>
      </w:r>
      <w:r w:rsidRPr="001C1A67">
        <w:rPr>
          <w:rFonts w:eastAsia="Verdana-OneByteIdentityH"/>
          <w:sz w:val="26"/>
          <w:szCs w:val="26"/>
        </w:rPr>
        <w:t>/</w:t>
      </w:r>
      <w:r w:rsidRPr="001C1A67">
        <w:rPr>
          <w:b/>
          <w:bCs/>
          <w:sz w:val="26"/>
          <w:szCs w:val="26"/>
        </w:rPr>
        <w:t xml:space="preserve">a </w:t>
      </w:r>
      <w:r w:rsidRPr="001C1A67">
        <w:rPr>
          <w:rFonts w:eastAsia="Verdana-OneByteIdentityH"/>
          <w:color w:val="2E74B5" w:themeColor="accent1" w:themeShade="BF"/>
          <w:sz w:val="26"/>
          <w:szCs w:val="26"/>
        </w:rPr>
        <w:t>a ________________________________________________________</w:t>
      </w:r>
      <w:r w:rsidRPr="001C1A67">
        <w:rPr>
          <w:rFonts w:eastAsia="Verdana-OneByteIdentityH"/>
          <w:sz w:val="26"/>
          <w:szCs w:val="26"/>
        </w:rPr>
        <w:t xml:space="preserve"> il </w:t>
      </w:r>
      <w:r w:rsidRPr="001C1A67">
        <w:rPr>
          <w:rFonts w:eastAsia="Verdana-OneByteIdentityH"/>
          <w:color w:val="2E74B5" w:themeColor="accent1" w:themeShade="BF"/>
          <w:sz w:val="26"/>
          <w:szCs w:val="26"/>
        </w:rPr>
        <w:t>_________;</w:t>
      </w:r>
    </w:p>
    <w:p w:rsidR="00EC2A66" w:rsidRPr="001C1A67" w:rsidRDefault="00EC2A66" w:rsidP="00EC2A66">
      <w:pPr>
        <w:autoSpaceDE w:val="0"/>
        <w:autoSpaceDN w:val="0"/>
        <w:adjustRightInd w:val="0"/>
        <w:rPr>
          <w:rFonts w:eastAsia="Verdana-OneByteIdentityH"/>
          <w:color w:val="2E74B5" w:themeColor="accent1" w:themeShade="BF"/>
          <w:sz w:val="26"/>
          <w:szCs w:val="26"/>
        </w:rPr>
      </w:pPr>
    </w:p>
    <w:p w:rsidR="00EC2A66" w:rsidRPr="001C1A67" w:rsidRDefault="00EC2A66" w:rsidP="00EC2A66">
      <w:pPr>
        <w:numPr>
          <w:ilvl w:val="0"/>
          <w:numId w:val="9"/>
        </w:numPr>
        <w:autoSpaceDE w:val="0"/>
        <w:autoSpaceDN w:val="0"/>
        <w:adjustRightInd w:val="0"/>
        <w:rPr>
          <w:rFonts w:eastAsia="Verdana-OneByteIdentityH"/>
          <w:color w:val="2E74B5" w:themeColor="accent1" w:themeShade="BF"/>
          <w:sz w:val="26"/>
          <w:szCs w:val="26"/>
        </w:rPr>
      </w:pPr>
      <w:r w:rsidRPr="001C1A67">
        <w:rPr>
          <w:rFonts w:eastAsia="Verdana-OneByteIdentityH"/>
          <w:sz w:val="26"/>
          <w:szCs w:val="26"/>
        </w:rPr>
        <w:t xml:space="preserve">di essere </w:t>
      </w:r>
      <w:r w:rsidRPr="001C1A67">
        <w:rPr>
          <w:b/>
          <w:bCs/>
          <w:sz w:val="26"/>
          <w:szCs w:val="26"/>
        </w:rPr>
        <w:t xml:space="preserve">residente a </w:t>
      </w:r>
      <w:r w:rsidRPr="001C1A67">
        <w:rPr>
          <w:rFonts w:eastAsia="Verdana-OneByteIdentityH"/>
          <w:color w:val="2E74B5" w:themeColor="accent1" w:themeShade="BF"/>
          <w:sz w:val="26"/>
          <w:szCs w:val="26"/>
        </w:rPr>
        <w:t xml:space="preserve">_____________________________________________________ </w:t>
      </w:r>
      <w:r w:rsidRPr="001C1A67">
        <w:rPr>
          <w:rFonts w:eastAsia="Verdana-OneByteIdentityH"/>
          <w:sz w:val="26"/>
          <w:szCs w:val="26"/>
        </w:rPr>
        <w:t>CAP</w:t>
      </w:r>
      <w:r w:rsidRPr="001C1A67">
        <w:rPr>
          <w:rFonts w:eastAsia="Verdana-OneByteIdentityH"/>
          <w:color w:val="2E74B5" w:themeColor="accent1" w:themeShade="BF"/>
          <w:sz w:val="26"/>
          <w:szCs w:val="26"/>
        </w:rPr>
        <w:t>_____________</w:t>
      </w:r>
      <w:r w:rsidRPr="001C1A67">
        <w:rPr>
          <w:rFonts w:eastAsia="Verdana-OneByteIdentityH"/>
          <w:sz w:val="26"/>
          <w:szCs w:val="26"/>
        </w:rPr>
        <w:t>Via</w:t>
      </w:r>
      <w:r w:rsidRPr="001C1A67">
        <w:rPr>
          <w:rFonts w:eastAsia="Verdana-OneByteIdentityH"/>
          <w:color w:val="2E74B5" w:themeColor="accent1" w:themeShade="BF"/>
          <w:sz w:val="26"/>
          <w:szCs w:val="26"/>
        </w:rPr>
        <w:t>_____________________________________</w:t>
      </w:r>
      <w:r w:rsidRPr="001C1A67">
        <w:rPr>
          <w:rFonts w:eastAsia="Verdana-OneByteIdentityH"/>
          <w:sz w:val="26"/>
          <w:szCs w:val="26"/>
        </w:rPr>
        <w:t>n</w:t>
      </w:r>
      <w:r w:rsidRPr="001C1A67">
        <w:rPr>
          <w:rFonts w:eastAsia="Verdana-OneByteIdentityH"/>
          <w:color w:val="2E74B5" w:themeColor="accent1" w:themeShade="BF"/>
          <w:sz w:val="26"/>
          <w:szCs w:val="26"/>
        </w:rPr>
        <w:t>.______________t</w:t>
      </w:r>
      <w:r w:rsidRPr="001C1A67">
        <w:rPr>
          <w:rFonts w:eastAsia="Verdana-OneByteIdentityH"/>
          <w:sz w:val="26"/>
          <w:szCs w:val="26"/>
        </w:rPr>
        <w:t>elefono</w:t>
      </w:r>
      <w:r w:rsidRPr="001C1A67">
        <w:rPr>
          <w:rFonts w:eastAsia="Verdana-OneByteIdentityH"/>
          <w:color w:val="2E74B5" w:themeColor="accent1" w:themeShade="BF"/>
          <w:sz w:val="26"/>
          <w:szCs w:val="26"/>
        </w:rPr>
        <w:t xml:space="preserve"> ______________________</w:t>
      </w:r>
      <w:r w:rsidRPr="001C1A67">
        <w:rPr>
          <w:rFonts w:eastAsia="Verdana-OneByteIdentityH"/>
          <w:sz w:val="26"/>
          <w:szCs w:val="26"/>
        </w:rPr>
        <w:t>e/o indirizzo PEC</w:t>
      </w:r>
      <w:r w:rsidRPr="001C1A67">
        <w:rPr>
          <w:rFonts w:eastAsia="Verdana-OneByteIdentityH"/>
          <w:color w:val="2E74B5" w:themeColor="accent1" w:themeShade="BF"/>
          <w:sz w:val="26"/>
          <w:szCs w:val="26"/>
        </w:rPr>
        <w:t xml:space="preserve">__________________ </w:t>
      </w:r>
      <w:r w:rsidRPr="001C1A67">
        <w:rPr>
          <w:rFonts w:eastAsia="Verdana-OneByteIdentityH"/>
          <w:sz w:val="26"/>
          <w:szCs w:val="26"/>
        </w:rPr>
        <w:t xml:space="preserve">codice fiscale n. </w:t>
      </w:r>
      <w:r w:rsidRPr="001C1A67">
        <w:rPr>
          <w:rFonts w:eastAsia="Verdana-OneByteIdentityH"/>
          <w:color w:val="2E74B5" w:themeColor="accent1" w:themeShade="BF"/>
          <w:sz w:val="26"/>
          <w:szCs w:val="26"/>
        </w:rPr>
        <w:t>___________________________;</w:t>
      </w:r>
    </w:p>
    <w:p w:rsidR="00EC2A66" w:rsidRPr="00A66E44" w:rsidRDefault="00EC2A66" w:rsidP="00EC2A66">
      <w:pPr>
        <w:autoSpaceDE w:val="0"/>
        <w:autoSpaceDN w:val="0"/>
        <w:adjustRightInd w:val="0"/>
        <w:rPr>
          <w:rFonts w:eastAsia="Verdana-OneByteIdentityH"/>
          <w:sz w:val="26"/>
          <w:szCs w:val="26"/>
        </w:rPr>
      </w:pPr>
    </w:p>
    <w:p w:rsidR="00EC2A66" w:rsidRPr="00A64F1D" w:rsidRDefault="00EC2A66" w:rsidP="00EC2A66">
      <w:pPr>
        <w:numPr>
          <w:ilvl w:val="0"/>
          <w:numId w:val="9"/>
        </w:numPr>
        <w:autoSpaceDE w:val="0"/>
        <w:autoSpaceDN w:val="0"/>
        <w:adjustRightInd w:val="0"/>
        <w:rPr>
          <w:rFonts w:eastAsia="Verdana-OneByteIdentityH"/>
          <w:b/>
          <w:sz w:val="26"/>
          <w:szCs w:val="26"/>
        </w:rPr>
      </w:pPr>
      <w:r w:rsidRPr="000B6667">
        <w:rPr>
          <w:rFonts w:eastAsia="Verdana-OneByteIdentityH"/>
          <w:sz w:val="26"/>
          <w:szCs w:val="26"/>
        </w:rPr>
        <w:t xml:space="preserve">di essere </w:t>
      </w:r>
      <w:r w:rsidRPr="000B6667">
        <w:rPr>
          <w:b/>
          <w:bCs/>
          <w:sz w:val="26"/>
          <w:szCs w:val="26"/>
        </w:rPr>
        <w:t xml:space="preserve">iscritto, </w:t>
      </w:r>
      <w:r w:rsidRPr="000B6667">
        <w:rPr>
          <w:rFonts w:eastAsia="Verdana-OneByteIdentityH"/>
          <w:sz w:val="26"/>
          <w:szCs w:val="26"/>
        </w:rPr>
        <w:t xml:space="preserve">ai sensi del D.M. </w:t>
      </w:r>
      <w:r w:rsidR="00AC6E1B" w:rsidRPr="000B6667">
        <w:rPr>
          <w:rFonts w:eastAsia="Verdana-OneByteIdentityH"/>
          <w:sz w:val="26"/>
          <w:szCs w:val="26"/>
        </w:rPr>
        <w:t>6 agosto</w:t>
      </w:r>
      <w:r w:rsidRPr="000B6667">
        <w:rPr>
          <w:rFonts w:eastAsia="Verdana-OneByteIdentityH"/>
          <w:sz w:val="26"/>
          <w:szCs w:val="26"/>
        </w:rPr>
        <w:t xml:space="preserve"> 20</w:t>
      </w:r>
      <w:r w:rsidR="00AC6E1B" w:rsidRPr="000B6667">
        <w:rPr>
          <w:rFonts w:eastAsia="Verdana-OneByteIdentityH"/>
          <w:sz w:val="26"/>
          <w:szCs w:val="26"/>
        </w:rPr>
        <w:t>20</w:t>
      </w:r>
      <w:r w:rsidRPr="000B6667">
        <w:rPr>
          <w:rFonts w:eastAsia="Verdana-OneByteIdentityH"/>
          <w:sz w:val="26"/>
          <w:szCs w:val="26"/>
        </w:rPr>
        <w:t xml:space="preserve"> </w:t>
      </w:r>
      <w:r w:rsidR="006B2426">
        <w:rPr>
          <w:rFonts w:eastAsia="Verdana-OneByteIdentityH"/>
          <w:sz w:val="26"/>
          <w:szCs w:val="26"/>
        </w:rPr>
        <w:t xml:space="preserve">e s.m.i </w:t>
      </w:r>
      <w:r w:rsidRPr="000B6667">
        <w:rPr>
          <w:rFonts w:eastAsia="Verdana-OneByteIdentityH"/>
          <w:sz w:val="26"/>
          <w:szCs w:val="26"/>
        </w:rPr>
        <w:t xml:space="preserve">del Ministero per la Semplificazione la Pubblica Amministrazione, </w:t>
      </w:r>
      <w:r w:rsidRPr="00A64F1D">
        <w:rPr>
          <w:rFonts w:eastAsia="Verdana-OneByteIdentityH"/>
          <w:b/>
          <w:sz w:val="26"/>
          <w:szCs w:val="26"/>
        </w:rPr>
        <w:t>nella Fascia professionale n</w:t>
      </w:r>
      <w:r w:rsidRPr="001C1A67">
        <w:rPr>
          <w:rFonts w:eastAsia="Verdana-OneByteIdentityH"/>
          <w:b/>
          <w:color w:val="2E74B5" w:themeColor="accent1" w:themeShade="BF"/>
          <w:sz w:val="26"/>
          <w:szCs w:val="26"/>
        </w:rPr>
        <w:t>.__  d</w:t>
      </w:r>
      <w:r w:rsidRPr="00A64F1D">
        <w:rPr>
          <w:rFonts w:eastAsia="Verdana-OneByteIdentityH"/>
          <w:b/>
          <w:sz w:val="26"/>
          <w:szCs w:val="26"/>
        </w:rPr>
        <w:t>el</w:t>
      </w:r>
      <w:r w:rsidRPr="00A64F1D">
        <w:rPr>
          <w:b/>
          <w:bCs/>
          <w:sz w:val="26"/>
          <w:szCs w:val="26"/>
        </w:rPr>
        <w:t xml:space="preserve">l’Elenco </w:t>
      </w:r>
      <w:r w:rsidR="00F4423B" w:rsidRPr="00A64F1D">
        <w:rPr>
          <w:b/>
          <w:bCs/>
          <w:sz w:val="26"/>
          <w:szCs w:val="26"/>
        </w:rPr>
        <w:t>N</w:t>
      </w:r>
      <w:r w:rsidRPr="00A64F1D">
        <w:rPr>
          <w:b/>
          <w:bCs/>
          <w:sz w:val="26"/>
          <w:szCs w:val="26"/>
        </w:rPr>
        <w:t>azionale</w:t>
      </w:r>
      <w:r w:rsidRPr="000B6667">
        <w:rPr>
          <w:bCs/>
          <w:sz w:val="26"/>
          <w:szCs w:val="26"/>
        </w:rPr>
        <w:t xml:space="preserve"> dei componenti degli Organismi indipendenti di valutazione </w:t>
      </w:r>
      <w:r w:rsidRPr="000B6667">
        <w:rPr>
          <w:rFonts w:eastAsia="Verdana-OneByteIdentityH"/>
          <w:sz w:val="26"/>
          <w:szCs w:val="26"/>
        </w:rPr>
        <w:t>della performance</w:t>
      </w:r>
      <w:r w:rsidR="00A64F1D">
        <w:rPr>
          <w:rFonts w:eastAsia="Verdana-OneByteIdentityH"/>
          <w:sz w:val="26"/>
          <w:szCs w:val="26"/>
        </w:rPr>
        <w:t xml:space="preserve">, </w:t>
      </w:r>
      <w:r w:rsidR="00A64F1D" w:rsidRPr="00A64F1D">
        <w:rPr>
          <w:rFonts w:eastAsia="Verdana-OneByteIdentityH"/>
          <w:b/>
          <w:sz w:val="26"/>
          <w:szCs w:val="26"/>
        </w:rPr>
        <w:t xml:space="preserve">con numero </w:t>
      </w:r>
      <w:r w:rsidR="00A64F1D" w:rsidRPr="001C1A67">
        <w:rPr>
          <w:rFonts w:eastAsia="Verdana-OneByteIdentityH"/>
          <w:b/>
          <w:sz w:val="26"/>
          <w:szCs w:val="26"/>
        </w:rPr>
        <w:t>identificativo</w:t>
      </w:r>
      <w:r w:rsidR="00A64F1D" w:rsidRPr="001C1A67">
        <w:rPr>
          <w:rFonts w:eastAsia="Verdana-OneByteIdentityH"/>
          <w:b/>
          <w:color w:val="2E74B5" w:themeColor="accent1" w:themeShade="BF"/>
          <w:sz w:val="26"/>
          <w:szCs w:val="26"/>
        </w:rPr>
        <w:t>_______________</w:t>
      </w:r>
      <w:r w:rsidRPr="001C1A67">
        <w:rPr>
          <w:rFonts w:eastAsia="Verdana-OneByteIdentityH"/>
          <w:b/>
          <w:color w:val="2E74B5" w:themeColor="accent1" w:themeShade="BF"/>
          <w:sz w:val="26"/>
          <w:szCs w:val="26"/>
        </w:rPr>
        <w:t xml:space="preserve">; </w:t>
      </w:r>
    </w:p>
    <w:p w:rsidR="00EC2A66" w:rsidRDefault="00EC2A66" w:rsidP="00EC2A66">
      <w:pPr>
        <w:autoSpaceDE w:val="0"/>
        <w:autoSpaceDN w:val="0"/>
        <w:adjustRightInd w:val="0"/>
        <w:rPr>
          <w:rFonts w:eastAsia="Verdana-OneByteIdentityH"/>
          <w:sz w:val="26"/>
          <w:szCs w:val="26"/>
        </w:rPr>
      </w:pPr>
    </w:p>
    <w:p w:rsidR="00EC2A66" w:rsidRPr="0099297F" w:rsidRDefault="00EC2A66" w:rsidP="00EC2A66">
      <w:pPr>
        <w:numPr>
          <w:ilvl w:val="0"/>
          <w:numId w:val="9"/>
        </w:numPr>
        <w:autoSpaceDE w:val="0"/>
        <w:autoSpaceDN w:val="0"/>
        <w:adjustRightInd w:val="0"/>
        <w:rPr>
          <w:rFonts w:eastAsia="Verdana-OneByteIdentityH"/>
          <w:sz w:val="26"/>
          <w:szCs w:val="26"/>
        </w:rPr>
      </w:pPr>
      <w:r w:rsidRPr="0099297F">
        <w:rPr>
          <w:rFonts w:eastAsia="Verdana-OneByteIdentityH"/>
          <w:sz w:val="26"/>
          <w:szCs w:val="26"/>
        </w:rPr>
        <w:t>di essere in possesso della cittadinanza italiana;</w:t>
      </w:r>
    </w:p>
    <w:p w:rsidR="00EC2A66" w:rsidRPr="001C1A67" w:rsidRDefault="00EC2A66" w:rsidP="00EC2A66">
      <w:pPr>
        <w:autoSpaceDE w:val="0"/>
        <w:autoSpaceDN w:val="0"/>
        <w:adjustRightInd w:val="0"/>
        <w:jc w:val="center"/>
        <w:rPr>
          <w:rFonts w:eastAsia="Verdana-OneByteIdentityH"/>
          <w:i/>
          <w:color w:val="2E74B5" w:themeColor="accent1" w:themeShade="BF"/>
          <w:sz w:val="26"/>
          <w:szCs w:val="26"/>
        </w:rPr>
      </w:pPr>
      <w:r w:rsidRPr="001C1A67">
        <w:rPr>
          <w:rFonts w:eastAsia="Verdana-OneByteIdentityH"/>
          <w:i/>
          <w:color w:val="2E74B5" w:themeColor="accent1" w:themeShade="BF"/>
          <w:sz w:val="26"/>
          <w:szCs w:val="26"/>
        </w:rPr>
        <w:t>oppure</w:t>
      </w:r>
    </w:p>
    <w:p w:rsidR="00EC2A66" w:rsidRPr="00573B70" w:rsidRDefault="00EC2A66" w:rsidP="00EC2A66">
      <w:pPr>
        <w:autoSpaceDE w:val="0"/>
        <w:autoSpaceDN w:val="0"/>
        <w:adjustRightInd w:val="0"/>
        <w:jc w:val="center"/>
        <w:rPr>
          <w:rFonts w:eastAsia="Verdana-OneByteIdentityH"/>
          <w:i/>
          <w:sz w:val="26"/>
          <w:szCs w:val="26"/>
        </w:rPr>
      </w:pPr>
    </w:p>
    <w:p w:rsidR="00EC2A66" w:rsidRDefault="00EC2A66" w:rsidP="00EC2A66">
      <w:pPr>
        <w:numPr>
          <w:ilvl w:val="0"/>
          <w:numId w:val="9"/>
        </w:numPr>
        <w:autoSpaceDE w:val="0"/>
        <w:autoSpaceDN w:val="0"/>
        <w:adjustRightInd w:val="0"/>
        <w:rPr>
          <w:rFonts w:eastAsia="Verdana-OneByteIdentityH"/>
          <w:sz w:val="26"/>
          <w:szCs w:val="26"/>
        </w:rPr>
      </w:pPr>
      <w:r>
        <w:rPr>
          <w:rFonts w:eastAsia="Verdana-OneByteIdentityH"/>
          <w:sz w:val="26"/>
          <w:szCs w:val="26"/>
        </w:rPr>
        <w:t xml:space="preserve">di essere in possesso della cittadinanza dello </w:t>
      </w:r>
      <w:r w:rsidRPr="001C1A67">
        <w:rPr>
          <w:rFonts w:eastAsia="Verdana-OneByteIdentityH"/>
          <w:color w:val="2E74B5" w:themeColor="accent1" w:themeShade="BF"/>
          <w:sz w:val="26"/>
          <w:szCs w:val="26"/>
        </w:rPr>
        <w:t xml:space="preserve">Stato_____appartenente </w:t>
      </w:r>
      <w:r>
        <w:rPr>
          <w:rFonts w:eastAsia="Verdana-OneByteIdentityH"/>
          <w:sz w:val="26"/>
          <w:szCs w:val="26"/>
        </w:rPr>
        <w:t xml:space="preserve">all’Unione Europea e di possedere una buona conoscenza della lingua italiana; </w:t>
      </w:r>
    </w:p>
    <w:p w:rsidR="00EC2A66" w:rsidRDefault="00EC2A66" w:rsidP="00EC2A66">
      <w:pPr>
        <w:autoSpaceDE w:val="0"/>
        <w:autoSpaceDN w:val="0"/>
        <w:adjustRightInd w:val="0"/>
        <w:rPr>
          <w:rFonts w:eastAsia="Verdana-OneByteIdentityH"/>
          <w:sz w:val="26"/>
          <w:szCs w:val="26"/>
        </w:rPr>
      </w:pPr>
    </w:p>
    <w:p w:rsidR="00EC2A66" w:rsidRDefault="00EC2A66" w:rsidP="00EC2A66">
      <w:pPr>
        <w:numPr>
          <w:ilvl w:val="0"/>
          <w:numId w:val="9"/>
        </w:numPr>
        <w:autoSpaceDE w:val="0"/>
        <w:autoSpaceDN w:val="0"/>
        <w:adjustRightInd w:val="0"/>
        <w:rPr>
          <w:rFonts w:eastAsia="Verdana-OneByteIdentityH"/>
          <w:sz w:val="26"/>
          <w:szCs w:val="26"/>
        </w:rPr>
      </w:pPr>
      <w:r>
        <w:rPr>
          <w:rFonts w:eastAsia="Verdana-OneByteIdentityH"/>
          <w:sz w:val="26"/>
          <w:szCs w:val="26"/>
        </w:rPr>
        <w:t xml:space="preserve">di essere iscritto nelle liste elettorali del </w:t>
      </w:r>
      <w:r w:rsidRPr="001C1A67">
        <w:rPr>
          <w:rFonts w:eastAsia="Verdana-OneByteIdentityH"/>
          <w:sz w:val="26"/>
          <w:szCs w:val="26"/>
        </w:rPr>
        <w:t xml:space="preserve">Comune di </w:t>
      </w:r>
      <w:r w:rsidRPr="001C1A67">
        <w:rPr>
          <w:rFonts w:eastAsia="Verdana-OneByteIdentityH"/>
          <w:color w:val="2E74B5" w:themeColor="accent1" w:themeShade="BF"/>
          <w:sz w:val="26"/>
          <w:szCs w:val="26"/>
        </w:rPr>
        <w:t>__________.</w:t>
      </w:r>
    </w:p>
    <w:p w:rsidR="00EC2A66" w:rsidRDefault="00EC2A66" w:rsidP="00EC2A66">
      <w:pPr>
        <w:autoSpaceDE w:val="0"/>
        <w:autoSpaceDN w:val="0"/>
        <w:adjustRightInd w:val="0"/>
        <w:rPr>
          <w:rFonts w:eastAsia="Verdana-OneByteIdentityH"/>
          <w:sz w:val="26"/>
          <w:szCs w:val="26"/>
        </w:rPr>
      </w:pPr>
    </w:p>
    <w:p w:rsidR="00EC2A66" w:rsidRPr="00D706F1" w:rsidRDefault="00EC2A66" w:rsidP="00EC2A66">
      <w:pPr>
        <w:autoSpaceDE w:val="0"/>
        <w:autoSpaceDN w:val="0"/>
        <w:adjustRightInd w:val="0"/>
        <w:jc w:val="center"/>
        <w:rPr>
          <w:rFonts w:eastAsia="Verdana-OneByteIdentityH"/>
          <w:i/>
          <w:sz w:val="26"/>
          <w:szCs w:val="26"/>
        </w:rPr>
      </w:pPr>
      <w:r w:rsidRPr="00D706F1">
        <w:rPr>
          <w:rFonts w:eastAsia="Verdana-OneByteIdentityH"/>
          <w:i/>
          <w:sz w:val="26"/>
          <w:szCs w:val="26"/>
        </w:rPr>
        <w:t>oppure</w:t>
      </w:r>
    </w:p>
    <w:p w:rsidR="00EC2A66" w:rsidRDefault="00EC2A66" w:rsidP="00EC2A66">
      <w:pPr>
        <w:autoSpaceDE w:val="0"/>
        <w:autoSpaceDN w:val="0"/>
        <w:adjustRightInd w:val="0"/>
        <w:rPr>
          <w:rFonts w:eastAsia="Verdana-OneByteIdentityH"/>
          <w:sz w:val="26"/>
          <w:szCs w:val="26"/>
        </w:rPr>
      </w:pPr>
    </w:p>
    <w:p w:rsidR="00EC2A66" w:rsidRDefault="00EC2A66" w:rsidP="00EC2A66">
      <w:pPr>
        <w:numPr>
          <w:ilvl w:val="0"/>
          <w:numId w:val="9"/>
        </w:numPr>
        <w:autoSpaceDE w:val="0"/>
        <w:autoSpaceDN w:val="0"/>
        <w:adjustRightInd w:val="0"/>
        <w:rPr>
          <w:rFonts w:eastAsia="Verdana-OneByteIdentityH"/>
          <w:sz w:val="26"/>
          <w:szCs w:val="26"/>
        </w:rPr>
      </w:pPr>
      <w:r>
        <w:rPr>
          <w:rFonts w:eastAsia="Verdana-OneByteIdentityH"/>
          <w:sz w:val="26"/>
          <w:szCs w:val="26"/>
        </w:rPr>
        <w:t xml:space="preserve">di non essere iscritto in alcuna lista elettorale per i </w:t>
      </w:r>
      <w:r w:rsidRPr="001C1A67">
        <w:rPr>
          <w:rFonts w:eastAsia="Verdana-OneByteIdentityH"/>
          <w:sz w:val="26"/>
          <w:szCs w:val="26"/>
        </w:rPr>
        <w:t>seguenti motivi</w:t>
      </w:r>
      <w:r w:rsidRPr="001C1A67">
        <w:rPr>
          <w:rFonts w:eastAsia="Verdana-OneByteIdentityH"/>
          <w:color w:val="2E74B5" w:themeColor="accent1" w:themeShade="BF"/>
          <w:sz w:val="26"/>
          <w:szCs w:val="26"/>
        </w:rPr>
        <w:t>_____________.</w:t>
      </w:r>
    </w:p>
    <w:p w:rsidR="00EC2A66" w:rsidRDefault="00EC2A66" w:rsidP="00EC2A66">
      <w:pPr>
        <w:autoSpaceDE w:val="0"/>
        <w:autoSpaceDN w:val="0"/>
        <w:adjustRightInd w:val="0"/>
        <w:rPr>
          <w:rFonts w:eastAsia="Verdana-OneByteIdentityH"/>
          <w:sz w:val="26"/>
          <w:szCs w:val="26"/>
        </w:rPr>
      </w:pPr>
    </w:p>
    <w:p w:rsidR="00EC2A66" w:rsidRDefault="00EC2A66" w:rsidP="00EC2A66">
      <w:pPr>
        <w:autoSpaceDE w:val="0"/>
        <w:autoSpaceDN w:val="0"/>
        <w:adjustRightInd w:val="0"/>
        <w:ind w:left="1080"/>
        <w:rPr>
          <w:rFonts w:eastAsia="Verdana-OneByteIdentityH"/>
          <w:sz w:val="26"/>
          <w:szCs w:val="26"/>
        </w:rPr>
      </w:pPr>
    </w:p>
    <w:p w:rsidR="00EC2A66" w:rsidRPr="00A66E44" w:rsidRDefault="00EC2A66" w:rsidP="00EC2A66">
      <w:pPr>
        <w:autoSpaceDE w:val="0"/>
        <w:autoSpaceDN w:val="0"/>
        <w:adjustRightInd w:val="0"/>
        <w:jc w:val="center"/>
        <w:rPr>
          <w:rFonts w:eastAsia="Verdana-OneByteIdentityH"/>
          <w:b/>
          <w:bCs/>
          <w:sz w:val="26"/>
          <w:szCs w:val="26"/>
        </w:rPr>
      </w:pPr>
      <w:r w:rsidRPr="00A66E44">
        <w:rPr>
          <w:rFonts w:eastAsia="Verdana-OneByteIdentityH"/>
          <w:b/>
          <w:bCs/>
          <w:sz w:val="26"/>
          <w:szCs w:val="26"/>
        </w:rPr>
        <w:t>DICHIARA</w:t>
      </w:r>
      <w:r>
        <w:rPr>
          <w:rFonts w:eastAsia="Verdana-OneByteIdentityH"/>
          <w:b/>
          <w:bCs/>
          <w:sz w:val="26"/>
          <w:szCs w:val="26"/>
        </w:rPr>
        <w:t xml:space="preserve"> ALTRESI’</w:t>
      </w:r>
    </w:p>
    <w:p w:rsidR="00EC2A66" w:rsidRDefault="00EC2A66" w:rsidP="00EC2A66">
      <w:pPr>
        <w:autoSpaceDE w:val="0"/>
        <w:autoSpaceDN w:val="0"/>
        <w:adjustRightInd w:val="0"/>
        <w:rPr>
          <w:rFonts w:eastAsia="Verdana-OneByteIdentityH"/>
          <w:sz w:val="26"/>
          <w:szCs w:val="26"/>
        </w:rPr>
      </w:pPr>
    </w:p>
    <w:p w:rsidR="00EC2A66" w:rsidRDefault="00EC2A66" w:rsidP="00EC2A66">
      <w:pPr>
        <w:numPr>
          <w:ilvl w:val="0"/>
          <w:numId w:val="8"/>
        </w:numPr>
        <w:autoSpaceDE w:val="0"/>
        <w:autoSpaceDN w:val="0"/>
        <w:adjustRightInd w:val="0"/>
        <w:rPr>
          <w:rFonts w:eastAsia="Verdana-OneByteIdentityH"/>
          <w:sz w:val="26"/>
          <w:szCs w:val="26"/>
        </w:rPr>
      </w:pPr>
      <w:r>
        <w:rPr>
          <w:rFonts w:eastAsia="Verdana-OneByteIdentityH"/>
          <w:sz w:val="26"/>
          <w:szCs w:val="26"/>
        </w:rPr>
        <w:t>d</w:t>
      </w:r>
      <w:r w:rsidRPr="00A66E44">
        <w:rPr>
          <w:rFonts w:eastAsia="Verdana-OneByteIdentityH"/>
          <w:sz w:val="26"/>
          <w:szCs w:val="26"/>
        </w:rPr>
        <w:t xml:space="preserve">i non </w:t>
      </w:r>
      <w:r>
        <w:rPr>
          <w:rFonts w:eastAsia="Verdana-OneByteIdentityH"/>
          <w:sz w:val="26"/>
          <w:szCs w:val="26"/>
        </w:rPr>
        <w:t>aver svolto incarichi di indirizzo politico o ricoperto cariche pubbliche elettive presso l’AO S.</w:t>
      </w:r>
      <w:r w:rsidR="00653822">
        <w:rPr>
          <w:rFonts w:eastAsia="Verdana-OneByteIdentityH"/>
          <w:sz w:val="26"/>
          <w:szCs w:val="26"/>
        </w:rPr>
        <w:t xml:space="preserve"> </w:t>
      </w:r>
      <w:bookmarkStart w:id="0" w:name="_GoBack"/>
      <w:bookmarkEnd w:id="0"/>
      <w:r>
        <w:rPr>
          <w:rFonts w:eastAsia="Verdana-OneByteIdentityH"/>
          <w:sz w:val="26"/>
          <w:szCs w:val="26"/>
        </w:rPr>
        <w:t xml:space="preserve">Croce e Carle di Cuneo </w:t>
      </w:r>
      <w:r w:rsidRPr="00A66E44">
        <w:rPr>
          <w:rFonts w:eastAsia="Verdana-OneByteIdentityH"/>
          <w:sz w:val="26"/>
          <w:szCs w:val="26"/>
        </w:rPr>
        <w:t xml:space="preserve">nei tre anni precedenti la </w:t>
      </w:r>
      <w:r>
        <w:rPr>
          <w:rFonts w:eastAsia="Verdana-OneByteIdentityH"/>
          <w:sz w:val="26"/>
          <w:szCs w:val="26"/>
        </w:rPr>
        <w:t>nomina;</w:t>
      </w:r>
    </w:p>
    <w:p w:rsidR="00EC2A66" w:rsidRPr="000B6667" w:rsidRDefault="00EC2A66" w:rsidP="00EC2A66">
      <w:pPr>
        <w:numPr>
          <w:ilvl w:val="0"/>
          <w:numId w:val="8"/>
        </w:numPr>
        <w:autoSpaceDE w:val="0"/>
        <w:autoSpaceDN w:val="0"/>
        <w:adjustRightInd w:val="0"/>
        <w:rPr>
          <w:rFonts w:eastAsia="Verdana-OneByteIdentityH"/>
          <w:sz w:val="26"/>
          <w:szCs w:val="26"/>
        </w:rPr>
      </w:pPr>
      <w:r w:rsidRPr="000B6667">
        <w:rPr>
          <w:rFonts w:eastAsia="Verdana-OneByteIdentityH"/>
          <w:sz w:val="26"/>
          <w:szCs w:val="26"/>
        </w:rPr>
        <w:t xml:space="preserve">di </w:t>
      </w:r>
      <w:r w:rsidR="00F4423B" w:rsidRPr="000B6667">
        <w:rPr>
          <w:rFonts w:eastAsia="Verdana-OneByteIdentityH"/>
          <w:sz w:val="26"/>
          <w:szCs w:val="26"/>
        </w:rPr>
        <w:t>possedere i requisiti di integrità previsti dal D.M. 6 agosto 2020</w:t>
      </w:r>
      <w:r w:rsidR="006B2426">
        <w:rPr>
          <w:rFonts w:eastAsia="Verdana-OneByteIdentityH"/>
          <w:sz w:val="26"/>
          <w:szCs w:val="26"/>
        </w:rPr>
        <w:t xml:space="preserve"> e sm.i</w:t>
      </w:r>
      <w:r w:rsidR="00F4423B" w:rsidRPr="000B6667">
        <w:rPr>
          <w:rFonts w:eastAsia="Verdana-OneByteIdentityH"/>
          <w:sz w:val="26"/>
          <w:szCs w:val="26"/>
        </w:rPr>
        <w:t xml:space="preserve">: </w:t>
      </w:r>
    </w:p>
    <w:p w:rsidR="00F4423B" w:rsidRPr="00F4423B" w:rsidRDefault="00F4423B" w:rsidP="00F4423B">
      <w:pPr>
        <w:pStyle w:val="Paragrafoelenco"/>
        <w:autoSpaceDE w:val="0"/>
        <w:autoSpaceDN w:val="0"/>
        <w:adjustRightInd w:val="0"/>
        <w:rPr>
          <w:rFonts w:cstheme="minorHAnsi"/>
          <w:sz w:val="26"/>
          <w:szCs w:val="26"/>
          <w:lang w:eastAsia="zh-CN"/>
        </w:rPr>
      </w:pPr>
      <w:r w:rsidRPr="000B6667">
        <w:rPr>
          <w:rFonts w:cstheme="minorHAnsi"/>
          <w:sz w:val="26"/>
          <w:szCs w:val="26"/>
          <w:lang w:eastAsia="zh-CN"/>
        </w:rPr>
        <w:t>1. non essere stato condannato con sentenza irrevocabile, salvi gli effetti della riabilitazione, per un delitto contro la Pubblica Amministrazione, contro la fede pubblica, contro il patrimonio, contro l’ambiente, contro l'ordine pubblico</w:t>
      </w:r>
      <w:r w:rsidRPr="00F4423B">
        <w:rPr>
          <w:rFonts w:cstheme="minorHAnsi"/>
          <w:sz w:val="26"/>
          <w:szCs w:val="26"/>
          <w:lang w:eastAsia="zh-CN"/>
        </w:rPr>
        <w:t>, contro l'economia pubblica ovvero per un delitto in materia tributaria;</w:t>
      </w:r>
    </w:p>
    <w:p w:rsidR="00F4423B" w:rsidRPr="00F4423B" w:rsidRDefault="00F4423B" w:rsidP="00F4423B">
      <w:pPr>
        <w:pStyle w:val="Paragrafoelenco"/>
        <w:autoSpaceDE w:val="0"/>
        <w:autoSpaceDN w:val="0"/>
        <w:adjustRightInd w:val="0"/>
        <w:rPr>
          <w:rFonts w:cstheme="minorHAnsi"/>
          <w:sz w:val="26"/>
          <w:szCs w:val="26"/>
          <w:lang w:eastAsia="zh-CN"/>
        </w:rPr>
      </w:pPr>
      <w:r w:rsidRPr="00F4423B">
        <w:rPr>
          <w:rFonts w:cstheme="minorHAnsi"/>
          <w:sz w:val="26"/>
          <w:szCs w:val="26"/>
          <w:lang w:eastAsia="zh-CN"/>
        </w:rPr>
        <w:t>2. non essere stat</w:t>
      </w:r>
      <w:r>
        <w:rPr>
          <w:rFonts w:cstheme="minorHAnsi"/>
          <w:sz w:val="26"/>
          <w:szCs w:val="26"/>
          <w:lang w:eastAsia="zh-CN"/>
        </w:rPr>
        <w:t>o</w:t>
      </w:r>
      <w:r w:rsidRPr="00F4423B">
        <w:rPr>
          <w:rFonts w:cstheme="minorHAnsi"/>
          <w:sz w:val="26"/>
          <w:szCs w:val="26"/>
          <w:lang w:eastAsia="zh-CN"/>
        </w:rPr>
        <w:t xml:space="preserve"> sottopost</w:t>
      </w:r>
      <w:r>
        <w:rPr>
          <w:rFonts w:cstheme="minorHAnsi"/>
          <w:sz w:val="26"/>
          <w:szCs w:val="26"/>
          <w:lang w:eastAsia="zh-CN"/>
        </w:rPr>
        <w:t>o</w:t>
      </w:r>
      <w:r w:rsidRPr="00F4423B">
        <w:rPr>
          <w:rFonts w:cstheme="minorHAnsi"/>
          <w:sz w:val="26"/>
          <w:szCs w:val="26"/>
          <w:lang w:eastAsia="zh-CN"/>
        </w:rPr>
        <w:t xml:space="preserve"> a misure di prevenzione disposte dall'autorità giudiziaria ai sensi del decreto legislativo 6 settembre 2011, n. 159, concernente il codice delle leggi antimafia e delle misure di prevenzione, nonché nuove disposizioni in materia di documentazione antimafia a norma degli articoli 1 e 2 della legge 13 agosto 2010, n.136, salvi gli effetti della riabilitazione;</w:t>
      </w:r>
    </w:p>
    <w:p w:rsidR="00F4423B" w:rsidRPr="00F4423B" w:rsidRDefault="00F4423B" w:rsidP="00F4423B">
      <w:pPr>
        <w:pStyle w:val="Paragrafoelenco"/>
        <w:autoSpaceDE w:val="0"/>
        <w:autoSpaceDN w:val="0"/>
        <w:adjustRightInd w:val="0"/>
        <w:rPr>
          <w:rFonts w:cstheme="minorHAnsi"/>
          <w:sz w:val="26"/>
          <w:szCs w:val="26"/>
          <w:lang w:eastAsia="zh-CN"/>
        </w:rPr>
      </w:pPr>
      <w:r w:rsidRPr="00F4423B">
        <w:rPr>
          <w:rFonts w:cstheme="minorHAnsi"/>
          <w:sz w:val="26"/>
          <w:szCs w:val="26"/>
          <w:lang w:eastAsia="zh-CN"/>
        </w:rPr>
        <w:t>3. non trovarsi in stato di interdizione anche temporanea o di sospensione dagli uffici direttivi delle persone giuridiche e delle imprese;</w:t>
      </w:r>
    </w:p>
    <w:p w:rsidR="00F4423B" w:rsidRPr="00F4423B" w:rsidRDefault="00F4423B" w:rsidP="00F4423B">
      <w:pPr>
        <w:pStyle w:val="Paragrafoelenco"/>
        <w:autoSpaceDE w:val="0"/>
        <w:autoSpaceDN w:val="0"/>
        <w:adjustRightInd w:val="0"/>
        <w:rPr>
          <w:rFonts w:cstheme="minorHAnsi"/>
          <w:sz w:val="26"/>
          <w:szCs w:val="26"/>
          <w:lang w:eastAsia="zh-CN"/>
        </w:rPr>
      </w:pPr>
      <w:r w:rsidRPr="00F4423B">
        <w:rPr>
          <w:rFonts w:cstheme="minorHAnsi"/>
          <w:sz w:val="26"/>
          <w:szCs w:val="26"/>
          <w:lang w:eastAsia="zh-CN"/>
        </w:rPr>
        <w:t>4. non essere stat</w:t>
      </w:r>
      <w:r>
        <w:rPr>
          <w:rFonts w:cstheme="minorHAnsi"/>
          <w:sz w:val="26"/>
          <w:szCs w:val="26"/>
          <w:lang w:eastAsia="zh-CN"/>
        </w:rPr>
        <w:t>o</w:t>
      </w:r>
      <w:r w:rsidRPr="00F4423B">
        <w:rPr>
          <w:rFonts w:cstheme="minorHAnsi"/>
          <w:sz w:val="26"/>
          <w:szCs w:val="26"/>
          <w:lang w:eastAsia="zh-CN"/>
        </w:rPr>
        <w:t xml:space="preserve"> condannat</w:t>
      </w:r>
      <w:r>
        <w:rPr>
          <w:rFonts w:cstheme="minorHAnsi"/>
          <w:sz w:val="26"/>
          <w:szCs w:val="26"/>
          <w:lang w:eastAsia="zh-CN"/>
        </w:rPr>
        <w:t>o</w:t>
      </w:r>
      <w:r w:rsidRPr="00F4423B">
        <w:rPr>
          <w:rFonts w:cstheme="minorHAnsi"/>
          <w:sz w:val="26"/>
          <w:szCs w:val="26"/>
          <w:lang w:eastAsia="zh-CN"/>
        </w:rPr>
        <w:t xml:space="preserve"> con sentenza irrevocabile, salvi gli effetti della riabilitazione, alla reclusione per un tempo superiore a due anni per qualunque delitto non colposo;</w:t>
      </w:r>
    </w:p>
    <w:p w:rsidR="00F4423B" w:rsidRPr="00F4423B" w:rsidRDefault="00F4423B" w:rsidP="00F4423B">
      <w:pPr>
        <w:pStyle w:val="Paragrafoelenco"/>
        <w:autoSpaceDE w:val="0"/>
        <w:autoSpaceDN w:val="0"/>
        <w:adjustRightInd w:val="0"/>
        <w:rPr>
          <w:rFonts w:cstheme="minorHAnsi"/>
          <w:sz w:val="26"/>
          <w:szCs w:val="26"/>
          <w:lang w:eastAsia="zh-CN"/>
        </w:rPr>
      </w:pPr>
      <w:r w:rsidRPr="00F4423B">
        <w:rPr>
          <w:rFonts w:cstheme="minorHAnsi"/>
          <w:sz w:val="26"/>
          <w:szCs w:val="26"/>
          <w:lang w:eastAsia="zh-CN"/>
        </w:rPr>
        <w:t>5. non essere stat</w:t>
      </w:r>
      <w:r>
        <w:rPr>
          <w:rFonts w:cstheme="minorHAnsi"/>
          <w:sz w:val="26"/>
          <w:szCs w:val="26"/>
          <w:lang w:eastAsia="zh-CN"/>
        </w:rPr>
        <w:t>o</w:t>
      </w:r>
      <w:r w:rsidRPr="00F4423B">
        <w:rPr>
          <w:rFonts w:cstheme="minorHAnsi"/>
          <w:sz w:val="26"/>
          <w:szCs w:val="26"/>
          <w:lang w:eastAsia="zh-CN"/>
        </w:rPr>
        <w:t xml:space="preserve"> motivatamente rimoss</w:t>
      </w:r>
      <w:r>
        <w:rPr>
          <w:rFonts w:cstheme="minorHAnsi"/>
          <w:sz w:val="26"/>
          <w:szCs w:val="26"/>
          <w:lang w:eastAsia="zh-CN"/>
        </w:rPr>
        <w:t>o</w:t>
      </w:r>
      <w:r w:rsidRPr="00F4423B">
        <w:rPr>
          <w:rFonts w:cstheme="minorHAnsi"/>
          <w:sz w:val="26"/>
          <w:szCs w:val="26"/>
          <w:lang w:eastAsia="zh-CN"/>
        </w:rPr>
        <w:t xml:space="preserve"> dall’incarico di componente dell’OIV prima della scadenza del mandato.</w:t>
      </w:r>
    </w:p>
    <w:p w:rsidR="00F4423B" w:rsidRPr="00F4423B" w:rsidRDefault="00F4423B" w:rsidP="00F4423B">
      <w:pPr>
        <w:pStyle w:val="Paragrafoelenco"/>
        <w:autoSpaceDE w:val="0"/>
        <w:autoSpaceDN w:val="0"/>
        <w:adjustRightInd w:val="0"/>
        <w:rPr>
          <w:rFonts w:eastAsia="Verdana-OneByteIdentityH" w:cstheme="minorHAnsi"/>
          <w:sz w:val="26"/>
          <w:szCs w:val="26"/>
          <w:highlight w:val="green"/>
        </w:rPr>
      </w:pPr>
      <w:r w:rsidRPr="00F4423B">
        <w:rPr>
          <w:rFonts w:cstheme="minorHAnsi"/>
          <w:sz w:val="26"/>
          <w:szCs w:val="26"/>
          <w:lang w:eastAsia="zh-CN"/>
        </w:rPr>
        <w:t>Le cause di esclusione di cui ai punti da 1 a 4 della presente lettera operano anche nel caso in cui la sentenza definitiva disponga l’applicazione della pena su richiesta, ai sensi dell’articolo 444 del codice di procedura penale salvo il caso dell'estinzione del reato</w:t>
      </w:r>
      <w:r>
        <w:rPr>
          <w:rFonts w:cstheme="minorHAnsi"/>
          <w:sz w:val="26"/>
          <w:szCs w:val="26"/>
          <w:lang w:eastAsia="zh-CN"/>
        </w:rPr>
        <w:t>;</w:t>
      </w:r>
    </w:p>
    <w:p w:rsidR="00EC2A66" w:rsidRDefault="00EC2A66" w:rsidP="00EC2A66">
      <w:pPr>
        <w:numPr>
          <w:ilvl w:val="0"/>
          <w:numId w:val="8"/>
        </w:numPr>
        <w:autoSpaceDE w:val="0"/>
        <w:autoSpaceDN w:val="0"/>
        <w:adjustRightInd w:val="0"/>
        <w:rPr>
          <w:rFonts w:eastAsia="Verdana-OneByteIdentityH"/>
          <w:sz w:val="26"/>
          <w:szCs w:val="26"/>
        </w:rPr>
      </w:pPr>
      <w:r>
        <w:rPr>
          <w:rFonts w:eastAsia="Verdana-OneByteIdentityH"/>
          <w:sz w:val="26"/>
          <w:szCs w:val="26"/>
        </w:rPr>
        <w:t>di non trovarsi, nei confronti dell’AO S.</w:t>
      </w:r>
      <w:r w:rsidR="00653822">
        <w:rPr>
          <w:rFonts w:eastAsia="Verdana-OneByteIdentityH"/>
          <w:sz w:val="26"/>
          <w:szCs w:val="26"/>
        </w:rPr>
        <w:t xml:space="preserve"> </w:t>
      </w:r>
      <w:r>
        <w:rPr>
          <w:rFonts w:eastAsia="Verdana-OneByteIdentityH"/>
          <w:sz w:val="26"/>
          <w:szCs w:val="26"/>
        </w:rPr>
        <w:t>Croce e Carle di Cuneo, in una situazione di conflitto, anche potenziale, di interessi propri, del coniuge, di conviventi, di parenti, di affini entro il secondo grado;</w:t>
      </w:r>
    </w:p>
    <w:p w:rsidR="00EC2A66" w:rsidRPr="00A66E44" w:rsidRDefault="00EC2A66" w:rsidP="00EC2A66">
      <w:pPr>
        <w:numPr>
          <w:ilvl w:val="0"/>
          <w:numId w:val="8"/>
        </w:numPr>
        <w:autoSpaceDE w:val="0"/>
        <w:autoSpaceDN w:val="0"/>
        <w:adjustRightInd w:val="0"/>
        <w:rPr>
          <w:rFonts w:eastAsia="Verdana-OneByteIdentityH"/>
          <w:sz w:val="26"/>
          <w:szCs w:val="26"/>
        </w:rPr>
      </w:pPr>
      <w:r w:rsidRPr="00A66E44">
        <w:rPr>
          <w:rFonts w:eastAsia="Verdana-OneByteIdentityH"/>
          <w:sz w:val="26"/>
          <w:szCs w:val="26"/>
        </w:rPr>
        <w:t>di non aver riportato una sanzione disciplinare superiore alla censura;</w:t>
      </w:r>
    </w:p>
    <w:p w:rsidR="00EC2A66" w:rsidRPr="00A66E44" w:rsidRDefault="00EC2A66" w:rsidP="00EC2A66">
      <w:pPr>
        <w:numPr>
          <w:ilvl w:val="0"/>
          <w:numId w:val="8"/>
        </w:numPr>
        <w:autoSpaceDE w:val="0"/>
        <w:autoSpaceDN w:val="0"/>
        <w:adjustRightInd w:val="0"/>
        <w:rPr>
          <w:rFonts w:eastAsia="Verdana-OneByteIdentityH"/>
          <w:sz w:val="26"/>
          <w:szCs w:val="26"/>
        </w:rPr>
      </w:pPr>
      <w:r w:rsidRPr="00A66E44">
        <w:rPr>
          <w:rFonts w:eastAsia="Verdana-OneByteIdentityH"/>
          <w:sz w:val="26"/>
          <w:szCs w:val="26"/>
        </w:rPr>
        <w:t>di non ricoprire il ruolo di magistrato o avvocato dello Stato nell'ambito territoriale regionale o</w:t>
      </w:r>
      <w:r>
        <w:rPr>
          <w:rFonts w:eastAsia="Verdana-OneByteIdentityH"/>
          <w:sz w:val="26"/>
          <w:szCs w:val="26"/>
        </w:rPr>
        <w:t xml:space="preserve"> </w:t>
      </w:r>
      <w:r w:rsidRPr="00A66E44">
        <w:rPr>
          <w:rFonts w:eastAsia="Verdana-OneByteIdentityH"/>
          <w:sz w:val="26"/>
          <w:szCs w:val="26"/>
        </w:rPr>
        <w:t>distrettuale in cui opera l’a</w:t>
      </w:r>
      <w:r>
        <w:rPr>
          <w:rFonts w:eastAsia="Verdana-OneByteIdentityH"/>
          <w:sz w:val="26"/>
          <w:szCs w:val="26"/>
        </w:rPr>
        <w:t>mministrazione</w:t>
      </w:r>
      <w:r w:rsidRPr="00A66E44">
        <w:rPr>
          <w:rFonts w:eastAsia="Verdana-OneByteIdentityH"/>
          <w:sz w:val="26"/>
          <w:szCs w:val="26"/>
        </w:rPr>
        <w:t>;</w:t>
      </w:r>
    </w:p>
    <w:p w:rsidR="00EC2A66" w:rsidRDefault="00EC2A66" w:rsidP="00D16D68">
      <w:pPr>
        <w:numPr>
          <w:ilvl w:val="0"/>
          <w:numId w:val="8"/>
        </w:numPr>
        <w:autoSpaceDE w:val="0"/>
        <w:autoSpaceDN w:val="0"/>
        <w:adjustRightInd w:val="0"/>
        <w:rPr>
          <w:rFonts w:eastAsia="Verdana-OneByteIdentityH"/>
          <w:sz w:val="26"/>
          <w:szCs w:val="26"/>
        </w:rPr>
      </w:pPr>
      <w:r w:rsidRPr="00EC2A66">
        <w:rPr>
          <w:rFonts w:eastAsia="Verdana-OneByteIdentityH"/>
          <w:sz w:val="26"/>
          <w:szCs w:val="26"/>
        </w:rPr>
        <w:t xml:space="preserve">di non aver svolto non episodicamente attività professionale in favore o contro </w:t>
      </w:r>
      <w:r>
        <w:rPr>
          <w:rFonts w:eastAsia="Verdana-OneByteIdentityH"/>
          <w:sz w:val="26"/>
          <w:szCs w:val="26"/>
        </w:rPr>
        <w:t>l’AO S.</w:t>
      </w:r>
      <w:r w:rsidR="00653822">
        <w:rPr>
          <w:rFonts w:eastAsia="Verdana-OneByteIdentityH"/>
          <w:sz w:val="26"/>
          <w:szCs w:val="26"/>
        </w:rPr>
        <w:t xml:space="preserve"> </w:t>
      </w:r>
      <w:r>
        <w:rPr>
          <w:rFonts w:eastAsia="Verdana-OneByteIdentityH"/>
          <w:sz w:val="26"/>
          <w:szCs w:val="26"/>
        </w:rPr>
        <w:t xml:space="preserve">Croce e Carle di Cuneo </w:t>
      </w:r>
    </w:p>
    <w:p w:rsidR="00EC2A66" w:rsidRPr="00EC2A66" w:rsidRDefault="00EC2A66" w:rsidP="00D16D68">
      <w:pPr>
        <w:numPr>
          <w:ilvl w:val="0"/>
          <w:numId w:val="8"/>
        </w:numPr>
        <w:autoSpaceDE w:val="0"/>
        <w:autoSpaceDN w:val="0"/>
        <w:adjustRightInd w:val="0"/>
        <w:rPr>
          <w:rFonts w:eastAsia="Verdana-OneByteIdentityH"/>
          <w:sz w:val="26"/>
          <w:szCs w:val="26"/>
        </w:rPr>
      </w:pPr>
      <w:r w:rsidRPr="00EC2A66">
        <w:rPr>
          <w:rFonts w:eastAsia="Verdana-OneByteIdentityH"/>
          <w:sz w:val="26"/>
          <w:szCs w:val="26"/>
        </w:rPr>
        <w:t>di non aver rapporto di coniugio, di convivenza, di parentela o di affinità entro il secondo grado con l’organo di indirizzo politico- amministrativo (il Direttore Generale, Direttore Amministrativo e Sanitario dell’azienda);</w:t>
      </w:r>
    </w:p>
    <w:p w:rsidR="00EC2A66" w:rsidRPr="0099297F" w:rsidRDefault="00EC2A66" w:rsidP="00EC2A66">
      <w:pPr>
        <w:numPr>
          <w:ilvl w:val="0"/>
          <w:numId w:val="8"/>
        </w:numPr>
        <w:autoSpaceDE w:val="0"/>
        <w:autoSpaceDN w:val="0"/>
        <w:adjustRightInd w:val="0"/>
        <w:rPr>
          <w:rFonts w:eastAsia="Verdana-OneByteIdentityH"/>
          <w:sz w:val="26"/>
          <w:szCs w:val="26"/>
        </w:rPr>
      </w:pPr>
      <w:r w:rsidRPr="0099297F">
        <w:rPr>
          <w:rFonts w:eastAsia="Verdana-OneByteIdentityH"/>
          <w:sz w:val="26"/>
          <w:szCs w:val="26"/>
        </w:rPr>
        <w:t>di non ricoprire l’incarico di revisore/componente del Collegio Sindacale dell’AO S.</w:t>
      </w:r>
      <w:r w:rsidR="00653822">
        <w:rPr>
          <w:rFonts w:eastAsia="Verdana-OneByteIdentityH"/>
          <w:sz w:val="26"/>
          <w:szCs w:val="26"/>
        </w:rPr>
        <w:t xml:space="preserve"> </w:t>
      </w:r>
      <w:r w:rsidRPr="0099297F">
        <w:rPr>
          <w:rFonts w:eastAsia="Verdana-OneByteIdentityH"/>
          <w:sz w:val="26"/>
          <w:szCs w:val="26"/>
        </w:rPr>
        <w:t>Croce e Carle di Cuneo;</w:t>
      </w:r>
    </w:p>
    <w:p w:rsidR="00EC2A66" w:rsidRDefault="00EC2A66" w:rsidP="00EC2A66">
      <w:pPr>
        <w:autoSpaceDE w:val="0"/>
        <w:autoSpaceDN w:val="0"/>
        <w:adjustRightInd w:val="0"/>
        <w:rPr>
          <w:rFonts w:eastAsia="Verdana-OneByteIdentityH"/>
          <w:sz w:val="26"/>
          <w:szCs w:val="26"/>
        </w:rPr>
      </w:pPr>
    </w:p>
    <w:p w:rsidR="00EC2A66" w:rsidRPr="00F17963" w:rsidRDefault="00EC2A66" w:rsidP="00EC2A66">
      <w:pPr>
        <w:autoSpaceDE w:val="0"/>
        <w:autoSpaceDN w:val="0"/>
        <w:adjustRightInd w:val="0"/>
        <w:jc w:val="center"/>
        <w:rPr>
          <w:rFonts w:eastAsia="Verdana-OneByteIdentityH"/>
          <w:b/>
          <w:sz w:val="26"/>
          <w:szCs w:val="26"/>
        </w:rPr>
      </w:pPr>
      <w:r w:rsidRPr="00F17963">
        <w:rPr>
          <w:rFonts w:eastAsia="Verdana-OneByteIdentityH"/>
          <w:b/>
          <w:sz w:val="26"/>
          <w:szCs w:val="26"/>
        </w:rPr>
        <w:lastRenderedPageBreak/>
        <w:t>DICHIARA INFINE:</w:t>
      </w:r>
    </w:p>
    <w:p w:rsidR="00EC2A66" w:rsidRDefault="00EC2A66" w:rsidP="00EC2A66">
      <w:pPr>
        <w:autoSpaceDE w:val="0"/>
        <w:autoSpaceDN w:val="0"/>
        <w:adjustRightInd w:val="0"/>
        <w:rPr>
          <w:rFonts w:eastAsia="Verdana-OneByteIdentityH"/>
          <w:sz w:val="26"/>
          <w:szCs w:val="26"/>
        </w:rPr>
      </w:pPr>
    </w:p>
    <w:p w:rsidR="00EC2A66" w:rsidRDefault="00EC2A66" w:rsidP="00EC2A66">
      <w:pPr>
        <w:numPr>
          <w:ilvl w:val="0"/>
          <w:numId w:val="10"/>
        </w:numPr>
        <w:autoSpaceDE w:val="0"/>
        <w:autoSpaceDN w:val="0"/>
        <w:adjustRightInd w:val="0"/>
        <w:rPr>
          <w:rFonts w:eastAsia="Verdana-OneByteIdentityH"/>
          <w:sz w:val="26"/>
          <w:szCs w:val="26"/>
        </w:rPr>
      </w:pPr>
      <w:r>
        <w:rPr>
          <w:rFonts w:eastAsia="Verdana-OneByteIdentityH"/>
          <w:sz w:val="26"/>
          <w:szCs w:val="26"/>
        </w:rPr>
        <w:t>di avere preso visione del presente avviso e di tutte le norme in esso contenute e di accettare incondizionatamente senza nulla pretendere in caso di proroga, sospensione, revoca o modifica in tutto o in parte dello stesso avviso;</w:t>
      </w:r>
    </w:p>
    <w:p w:rsidR="00EC2A66" w:rsidRPr="000B6667" w:rsidRDefault="00EC2A66" w:rsidP="00EC2A66">
      <w:pPr>
        <w:numPr>
          <w:ilvl w:val="0"/>
          <w:numId w:val="10"/>
        </w:numPr>
        <w:autoSpaceDE w:val="0"/>
        <w:autoSpaceDN w:val="0"/>
        <w:adjustRightInd w:val="0"/>
        <w:rPr>
          <w:rFonts w:eastAsia="Verdana-OneByteIdentityH"/>
          <w:sz w:val="26"/>
          <w:szCs w:val="26"/>
        </w:rPr>
      </w:pPr>
      <w:r>
        <w:rPr>
          <w:rFonts w:eastAsia="Verdana-OneByteIdentityH"/>
          <w:sz w:val="26"/>
          <w:szCs w:val="26"/>
        </w:rPr>
        <w:t>di non essere dipendente dell’A.O</w:t>
      </w:r>
      <w:r w:rsidRPr="000B6667">
        <w:rPr>
          <w:rFonts w:eastAsia="Verdana-OneByteIdentityH"/>
          <w:sz w:val="26"/>
          <w:szCs w:val="26"/>
        </w:rPr>
        <w:t>. Santa Croce e Carle di Cuneo;</w:t>
      </w:r>
    </w:p>
    <w:p w:rsidR="00EC2A66" w:rsidRPr="001C1A67" w:rsidRDefault="00EC2A66" w:rsidP="00EC2A66">
      <w:pPr>
        <w:numPr>
          <w:ilvl w:val="0"/>
          <w:numId w:val="10"/>
        </w:numPr>
        <w:autoSpaceDE w:val="0"/>
        <w:autoSpaceDN w:val="0"/>
        <w:adjustRightInd w:val="0"/>
        <w:rPr>
          <w:rFonts w:eastAsia="Verdana-OneByteIdentityH"/>
          <w:color w:val="2E74B5" w:themeColor="accent1" w:themeShade="BF"/>
          <w:sz w:val="26"/>
          <w:szCs w:val="26"/>
        </w:rPr>
      </w:pPr>
      <w:r w:rsidRPr="001C1A67">
        <w:rPr>
          <w:rFonts w:eastAsia="Verdana-OneByteIdentityH"/>
          <w:b/>
          <w:color w:val="2E74B5" w:themeColor="accent1" w:themeShade="BF"/>
          <w:sz w:val="26"/>
          <w:szCs w:val="26"/>
        </w:rPr>
        <w:t>di non fare parte di altri OIV</w:t>
      </w:r>
      <w:r w:rsidRPr="001C1A67">
        <w:rPr>
          <w:rFonts w:eastAsia="Verdana-OneByteIdentityH"/>
          <w:color w:val="2E74B5" w:themeColor="accent1" w:themeShade="BF"/>
          <w:sz w:val="26"/>
          <w:szCs w:val="26"/>
        </w:rPr>
        <w:t xml:space="preserve"> </w:t>
      </w:r>
      <w:r w:rsidR="00A51CA3" w:rsidRPr="001C1A67">
        <w:rPr>
          <w:rFonts w:eastAsia="Verdana-OneByteIdentityH"/>
          <w:color w:val="2E74B5" w:themeColor="accent1" w:themeShade="BF"/>
          <w:sz w:val="26"/>
          <w:szCs w:val="26"/>
        </w:rPr>
        <w:t xml:space="preserve">ai sensi del </w:t>
      </w:r>
      <w:r w:rsidRPr="001C1A67">
        <w:rPr>
          <w:rFonts w:eastAsia="Verdana-OneByteIdentityH"/>
          <w:color w:val="2E74B5" w:themeColor="accent1" w:themeShade="BF"/>
          <w:sz w:val="26"/>
          <w:szCs w:val="26"/>
        </w:rPr>
        <w:t>D. M. 0</w:t>
      </w:r>
      <w:r w:rsidR="00DA2731" w:rsidRPr="001C1A67">
        <w:rPr>
          <w:rFonts w:eastAsia="Verdana-OneByteIdentityH"/>
          <w:color w:val="2E74B5" w:themeColor="accent1" w:themeShade="BF"/>
          <w:sz w:val="26"/>
          <w:szCs w:val="26"/>
        </w:rPr>
        <w:t>6</w:t>
      </w:r>
      <w:r w:rsidRPr="001C1A67">
        <w:rPr>
          <w:rFonts w:eastAsia="Verdana-OneByteIdentityH"/>
          <w:color w:val="2E74B5" w:themeColor="accent1" w:themeShade="BF"/>
          <w:sz w:val="26"/>
          <w:szCs w:val="26"/>
        </w:rPr>
        <w:t xml:space="preserve"> </w:t>
      </w:r>
      <w:r w:rsidR="00DA2731" w:rsidRPr="001C1A67">
        <w:rPr>
          <w:rFonts w:eastAsia="Verdana-OneByteIdentityH"/>
          <w:color w:val="2E74B5" w:themeColor="accent1" w:themeShade="BF"/>
          <w:sz w:val="26"/>
          <w:szCs w:val="26"/>
        </w:rPr>
        <w:t>agosto</w:t>
      </w:r>
      <w:r w:rsidRPr="001C1A67">
        <w:rPr>
          <w:rFonts w:eastAsia="Verdana-OneByteIdentityH"/>
          <w:color w:val="2E74B5" w:themeColor="accent1" w:themeShade="BF"/>
          <w:sz w:val="26"/>
          <w:szCs w:val="26"/>
        </w:rPr>
        <w:t xml:space="preserve"> 20</w:t>
      </w:r>
      <w:r w:rsidR="00DA2731" w:rsidRPr="001C1A67">
        <w:rPr>
          <w:rFonts w:eastAsia="Verdana-OneByteIdentityH"/>
          <w:color w:val="2E74B5" w:themeColor="accent1" w:themeShade="BF"/>
          <w:sz w:val="26"/>
          <w:szCs w:val="26"/>
        </w:rPr>
        <w:t>20</w:t>
      </w:r>
      <w:r w:rsidR="006B2426">
        <w:rPr>
          <w:rFonts w:eastAsia="Verdana-OneByteIdentityH"/>
          <w:color w:val="2E74B5" w:themeColor="accent1" w:themeShade="BF"/>
          <w:sz w:val="26"/>
          <w:szCs w:val="26"/>
        </w:rPr>
        <w:t xml:space="preserve"> e s.m.i</w:t>
      </w:r>
      <w:r w:rsidRPr="001C1A67">
        <w:rPr>
          <w:rFonts w:eastAsia="Verdana-OneByteIdentityH"/>
          <w:color w:val="2E74B5" w:themeColor="accent1" w:themeShade="BF"/>
          <w:sz w:val="26"/>
          <w:szCs w:val="26"/>
        </w:rPr>
        <w:t xml:space="preserve"> (si informa a riguardo che trattasi di amministrazione con oltre mille dipendenti) </w:t>
      </w:r>
      <w:r w:rsidRPr="001C1A67">
        <w:rPr>
          <w:rFonts w:eastAsia="Verdana-OneByteIdentityH"/>
          <w:b/>
          <w:color w:val="2E74B5" w:themeColor="accent1" w:themeShade="BF"/>
          <w:sz w:val="26"/>
          <w:szCs w:val="26"/>
        </w:rPr>
        <w:t>ovvero di fare parte dell’OIV</w:t>
      </w:r>
      <w:r w:rsidRPr="001C1A67">
        <w:rPr>
          <w:rFonts w:eastAsia="Verdana-OneByteIdentityH"/>
          <w:color w:val="2E74B5" w:themeColor="accent1" w:themeShade="BF"/>
          <w:sz w:val="26"/>
          <w:szCs w:val="26"/>
        </w:rPr>
        <w:t xml:space="preserve"> (indicare quale e con quale durata di incarico);</w:t>
      </w:r>
    </w:p>
    <w:p w:rsidR="00EC2A66" w:rsidRDefault="00EC2A66" w:rsidP="00EC2A66">
      <w:pPr>
        <w:numPr>
          <w:ilvl w:val="0"/>
          <w:numId w:val="10"/>
        </w:numPr>
        <w:autoSpaceDE w:val="0"/>
        <w:autoSpaceDN w:val="0"/>
        <w:adjustRightInd w:val="0"/>
        <w:rPr>
          <w:rFonts w:eastAsia="Verdana-OneByteIdentityH"/>
          <w:sz w:val="26"/>
          <w:szCs w:val="26"/>
        </w:rPr>
      </w:pPr>
      <w:r>
        <w:rPr>
          <w:rFonts w:eastAsia="Verdana-OneByteIdentityH"/>
          <w:sz w:val="26"/>
          <w:szCs w:val="26"/>
        </w:rPr>
        <w:t>di autorizzare l’AO al trattamento dei dati personali ai sensi del D. Lgs. 196/03 ai fini del procedimento connesso alla selezione e per gli assolvimenti degli obblighi previsti dalla legge e dai regolamenti in materia;</w:t>
      </w:r>
    </w:p>
    <w:p w:rsidR="00EC2A66" w:rsidRDefault="00EC2A66" w:rsidP="00EC2A66">
      <w:pPr>
        <w:numPr>
          <w:ilvl w:val="0"/>
          <w:numId w:val="10"/>
        </w:numPr>
        <w:autoSpaceDE w:val="0"/>
        <w:autoSpaceDN w:val="0"/>
        <w:adjustRightInd w:val="0"/>
        <w:rPr>
          <w:rFonts w:eastAsia="Verdana-OneByteIdentityH"/>
          <w:sz w:val="26"/>
          <w:szCs w:val="26"/>
        </w:rPr>
      </w:pPr>
      <w:r>
        <w:rPr>
          <w:rFonts w:eastAsia="Verdana-OneByteIdentityH"/>
          <w:sz w:val="26"/>
          <w:szCs w:val="26"/>
        </w:rPr>
        <w:t xml:space="preserve">che le eventuali copie dei documenti presentati ai sensi degli artt. 19 e 47 del D.P.R. 445/2000 sono conformi all’originale; </w:t>
      </w:r>
    </w:p>
    <w:p w:rsidR="00EC2A66" w:rsidRDefault="00EC2A66" w:rsidP="00EC2A66">
      <w:pPr>
        <w:numPr>
          <w:ilvl w:val="0"/>
          <w:numId w:val="10"/>
        </w:numPr>
        <w:autoSpaceDE w:val="0"/>
        <w:autoSpaceDN w:val="0"/>
        <w:adjustRightInd w:val="0"/>
        <w:rPr>
          <w:rFonts w:eastAsia="Verdana-OneByteIdentityH"/>
          <w:sz w:val="26"/>
          <w:szCs w:val="26"/>
        </w:rPr>
      </w:pPr>
      <w:r>
        <w:rPr>
          <w:rFonts w:eastAsia="Verdana-OneByteIdentityH"/>
          <w:sz w:val="26"/>
          <w:szCs w:val="26"/>
        </w:rPr>
        <w:t>che le dichiarazioni concernenti fatti stati o qualità personali a diretta conoscenza dell’interessato, rese ai sensi degli artt</w:t>
      </w:r>
      <w:r w:rsidR="00691C7D">
        <w:rPr>
          <w:rFonts w:eastAsia="Verdana-OneByteIdentityH"/>
          <w:sz w:val="26"/>
          <w:szCs w:val="26"/>
        </w:rPr>
        <w:t xml:space="preserve">. 46 e 47 del D.P.R. 445/2000, </w:t>
      </w:r>
      <w:r>
        <w:rPr>
          <w:rFonts w:eastAsia="Verdana-OneByteIdentityH"/>
          <w:sz w:val="26"/>
          <w:szCs w:val="26"/>
        </w:rPr>
        <w:t>sono veritiere.</w:t>
      </w:r>
    </w:p>
    <w:p w:rsidR="00EC2A66" w:rsidRDefault="00EC2A66" w:rsidP="00EC2A66">
      <w:pPr>
        <w:autoSpaceDE w:val="0"/>
        <w:autoSpaceDN w:val="0"/>
        <w:adjustRightInd w:val="0"/>
        <w:rPr>
          <w:rFonts w:eastAsia="Verdana-OneByteIdentityH"/>
          <w:sz w:val="26"/>
          <w:szCs w:val="26"/>
        </w:rPr>
      </w:pPr>
    </w:p>
    <w:p w:rsidR="00EC2A66" w:rsidRPr="0099297F" w:rsidRDefault="00EC2A66" w:rsidP="00EC2A66">
      <w:pPr>
        <w:autoSpaceDE w:val="0"/>
        <w:autoSpaceDN w:val="0"/>
        <w:adjustRightInd w:val="0"/>
        <w:rPr>
          <w:rFonts w:eastAsia="Verdana-OneByteIdentityH"/>
          <w:sz w:val="26"/>
          <w:szCs w:val="26"/>
        </w:rPr>
      </w:pPr>
      <w:r w:rsidRPr="0099297F">
        <w:rPr>
          <w:rFonts w:eastAsia="Verdana-OneByteIdentityH"/>
          <w:sz w:val="26"/>
          <w:szCs w:val="26"/>
        </w:rPr>
        <w:t>Chiede inoltre che ogni eventuale comunicazione venga fatta tramite:</w:t>
      </w:r>
    </w:p>
    <w:p w:rsidR="00EC2A66" w:rsidRPr="00A66E44" w:rsidRDefault="00EC2A66" w:rsidP="00EC2A66">
      <w:pPr>
        <w:autoSpaceDE w:val="0"/>
        <w:autoSpaceDN w:val="0"/>
        <w:adjustRightInd w:val="0"/>
        <w:rPr>
          <w:rFonts w:eastAsia="Verdana-OneByteIdentityH"/>
          <w:sz w:val="26"/>
          <w:szCs w:val="26"/>
        </w:rPr>
      </w:pPr>
      <w:r w:rsidRPr="0099297F">
        <w:rPr>
          <w:rFonts w:eastAsia="Verdana-OneByteIdentityH"/>
          <w:sz w:val="26"/>
          <w:szCs w:val="26"/>
        </w:rPr>
        <w:t xml:space="preserve">1. posta elettronica </w:t>
      </w:r>
      <w:r w:rsidR="006B2426">
        <w:rPr>
          <w:rFonts w:eastAsia="Verdana-OneByteIdentityH"/>
          <w:sz w:val="26"/>
          <w:szCs w:val="26"/>
        </w:rPr>
        <w:t xml:space="preserve">non pec </w:t>
      </w:r>
      <w:r w:rsidRPr="0099297F">
        <w:rPr>
          <w:rFonts w:eastAsia="Verdana-OneByteIdentityH"/>
          <w:sz w:val="26"/>
          <w:szCs w:val="26"/>
        </w:rPr>
        <w:t>al seguente indirizzo</w:t>
      </w:r>
    </w:p>
    <w:p w:rsidR="00EC2A66" w:rsidRPr="001C1A67" w:rsidRDefault="00EC2A66" w:rsidP="00EC2A66">
      <w:pPr>
        <w:autoSpaceDE w:val="0"/>
        <w:autoSpaceDN w:val="0"/>
        <w:adjustRightInd w:val="0"/>
        <w:rPr>
          <w:rFonts w:eastAsia="Verdana-OneByteIdentityH"/>
          <w:color w:val="2E74B5" w:themeColor="accent1" w:themeShade="BF"/>
          <w:sz w:val="26"/>
          <w:szCs w:val="26"/>
        </w:rPr>
      </w:pPr>
      <w:r w:rsidRPr="001C1A67">
        <w:rPr>
          <w:rFonts w:eastAsia="Verdana-OneByteIdentityH"/>
          <w:color w:val="2E74B5" w:themeColor="accent1" w:themeShade="BF"/>
          <w:sz w:val="26"/>
          <w:szCs w:val="26"/>
        </w:rPr>
        <w:t>______________________________________________</w:t>
      </w:r>
    </w:p>
    <w:p w:rsidR="00EC2A66" w:rsidRDefault="00EC2A66" w:rsidP="00EC2A66">
      <w:pPr>
        <w:autoSpaceDE w:val="0"/>
        <w:autoSpaceDN w:val="0"/>
        <w:adjustRightInd w:val="0"/>
        <w:rPr>
          <w:rFonts w:eastAsia="Verdana-OneByteIdentityH"/>
          <w:b/>
          <w:bCs/>
          <w:sz w:val="26"/>
          <w:szCs w:val="26"/>
        </w:rPr>
      </w:pPr>
    </w:p>
    <w:p w:rsidR="00EC2A66" w:rsidRPr="00A66E44" w:rsidRDefault="00EC2A66" w:rsidP="00EC2A66">
      <w:pPr>
        <w:autoSpaceDE w:val="0"/>
        <w:autoSpaceDN w:val="0"/>
        <w:adjustRightInd w:val="0"/>
        <w:rPr>
          <w:rFonts w:eastAsia="Verdana-OneByteIdentityH"/>
          <w:sz w:val="26"/>
          <w:szCs w:val="26"/>
        </w:rPr>
      </w:pPr>
      <w:r w:rsidRPr="00A66E44">
        <w:rPr>
          <w:rFonts w:eastAsia="Verdana-OneByteIdentityH"/>
          <w:b/>
          <w:bCs/>
          <w:sz w:val="26"/>
          <w:szCs w:val="26"/>
        </w:rPr>
        <w:t xml:space="preserve">Allega i </w:t>
      </w:r>
      <w:r>
        <w:rPr>
          <w:rFonts w:eastAsia="Verdana-OneByteIdentityH"/>
          <w:b/>
          <w:bCs/>
          <w:sz w:val="26"/>
          <w:szCs w:val="26"/>
        </w:rPr>
        <w:t xml:space="preserve">documenti come da </w:t>
      </w:r>
      <w:r w:rsidR="0080158C">
        <w:rPr>
          <w:rFonts w:eastAsia="Verdana-OneByteIdentityH"/>
          <w:b/>
          <w:bCs/>
          <w:sz w:val="26"/>
          <w:szCs w:val="26"/>
        </w:rPr>
        <w:t>file</w:t>
      </w:r>
      <w:r>
        <w:rPr>
          <w:rFonts w:eastAsia="Verdana-OneByteIdentityH"/>
          <w:b/>
          <w:bCs/>
          <w:sz w:val="26"/>
          <w:szCs w:val="26"/>
        </w:rPr>
        <w:t xml:space="preserve"> </w:t>
      </w:r>
      <w:r w:rsidR="008500A5">
        <w:rPr>
          <w:rFonts w:eastAsia="Verdana-OneByteIdentityH"/>
          <w:b/>
          <w:bCs/>
          <w:sz w:val="26"/>
          <w:szCs w:val="26"/>
        </w:rPr>
        <w:t>E</w:t>
      </w:r>
      <w:r>
        <w:rPr>
          <w:rFonts w:eastAsia="Verdana-OneByteIdentityH"/>
          <w:b/>
          <w:bCs/>
          <w:sz w:val="26"/>
          <w:szCs w:val="26"/>
        </w:rPr>
        <w:t xml:space="preserve"> alla domanda.</w:t>
      </w:r>
    </w:p>
    <w:p w:rsidR="00EC2A66" w:rsidRDefault="00EC2A66" w:rsidP="00EC2A66">
      <w:pPr>
        <w:autoSpaceDE w:val="0"/>
        <w:autoSpaceDN w:val="0"/>
        <w:adjustRightInd w:val="0"/>
        <w:rPr>
          <w:rFonts w:eastAsia="Verdana-OneByteIdentityH"/>
          <w:sz w:val="26"/>
          <w:szCs w:val="26"/>
        </w:rPr>
      </w:pPr>
    </w:p>
    <w:p w:rsidR="00EC2A66" w:rsidRDefault="00EC2A66" w:rsidP="00EC2A66">
      <w:pPr>
        <w:autoSpaceDE w:val="0"/>
        <w:autoSpaceDN w:val="0"/>
        <w:adjustRightInd w:val="0"/>
        <w:rPr>
          <w:rFonts w:eastAsia="Verdana-OneByteIdentityH"/>
          <w:sz w:val="26"/>
          <w:szCs w:val="26"/>
        </w:rPr>
      </w:pPr>
    </w:p>
    <w:p w:rsidR="00EC2A66" w:rsidRPr="00A66E44" w:rsidRDefault="00EC2A66" w:rsidP="00EC2A66">
      <w:pPr>
        <w:autoSpaceDE w:val="0"/>
        <w:autoSpaceDN w:val="0"/>
        <w:adjustRightInd w:val="0"/>
        <w:rPr>
          <w:rFonts w:eastAsia="Verdana-OneByteIdentityH"/>
          <w:sz w:val="26"/>
          <w:szCs w:val="26"/>
        </w:rPr>
      </w:pPr>
      <w:r w:rsidRPr="00A66E44">
        <w:rPr>
          <w:rFonts w:eastAsia="Verdana-OneByteIdentityH"/>
          <w:sz w:val="26"/>
          <w:szCs w:val="26"/>
        </w:rPr>
        <w:t>Distinti saluti.</w:t>
      </w:r>
    </w:p>
    <w:p w:rsidR="00EC2A66" w:rsidRDefault="00EC2A66" w:rsidP="00EC2A66">
      <w:pPr>
        <w:autoSpaceDE w:val="0"/>
        <w:autoSpaceDN w:val="0"/>
        <w:adjustRightInd w:val="0"/>
        <w:rPr>
          <w:rFonts w:eastAsia="Verdana-OneByteIdentityH"/>
          <w:sz w:val="26"/>
          <w:szCs w:val="26"/>
        </w:rPr>
      </w:pPr>
    </w:p>
    <w:tbl>
      <w:tblPr>
        <w:tblW w:w="0" w:type="auto"/>
        <w:tblLook w:val="01E0" w:firstRow="1" w:lastRow="1" w:firstColumn="1" w:lastColumn="1" w:noHBand="0" w:noVBand="0"/>
      </w:tblPr>
      <w:tblGrid>
        <w:gridCol w:w="4889"/>
        <w:gridCol w:w="4889"/>
      </w:tblGrid>
      <w:tr w:rsidR="00EC2A66" w:rsidRPr="007F53B0" w:rsidTr="0005604C">
        <w:tc>
          <w:tcPr>
            <w:tcW w:w="4889" w:type="dxa"/>
            <w:shd w:val="clear" w:color="auto" w:fill="auto"/>
          </w:tcPr>
          <w:p w:rsidR="00EC2A66" w:rsidRPr="007F53B0" w:rsidRDefault="00EC2A66" w:rsidP="0005604C">
            <w:pPr>
              <w:autoSpaceDE w:val="0"/>
              <w:autoSpaceDN w:val="0"/>
              <w:adjustRightInd w:val="0"/>
              <w:rPr>
                <w:rFonts w:eastAsia="Verdana-OneByteIdentityH"/>
                <w:sz w:val="26"/>
                <w:szCs w:val="26"/>
              </w:rPr>
            </w:pPr>
            <w:r w:rsidRPr="007F53B0">
              <w:rPr>
                <w:rFonts w:eastAsia="Verdana-OneByteIdentityH"/>
                <w:sz w:val="26"/>
                <w:szCs w:val="26"/>
              </w:rPr>
              <w:t>Data</w:t>
            </w:r>
            <w:r w:rsidRPr="001C1A67">
              <w:rPr>
                <w:rFonts w:eastAsia="Verdana-OneByteIdentityH"/>
                <w:color w:val="2E74B5" w:themeColor="accent1" w:themeShade="BF"/>
                <w:sz w:val="26"/>
                <w:szCs w:val="26"/>
              </w:rPr>
              <w:t xml:space="preserve"> ___________</w:t>
            </w:r>
          </w:p>
        </w:tc>
        <w:tc>
          <w:tcPr>
            <w:tcW w:w="4889" w:type="dxa"/>
            <w:shd w:val="clear" w:color="auto" w:fill="auto"/>
          </w:tcPr>
          <w:p w:rsidR="001C1A67" w:rsidRDefault="00EC2A66" w:rsidP="0005604C">
            <w:pPr>
              <w:autoSpaceDE w:val="0"/>
              <w:autoSpaceDN w:val="0"/>
              <w:adjustRightInd w:val="0"/>
              <w:rPr>
                <w:rFonts w:eastAsia="Verdana-OneByteIdentityH"/>
                <w:sz w:val="26"/>
                <w:szCs w:val="26"/>
              </w:rPr>
            </w:pPr>
            <w:r w:rsidRPr="007F53B0">
              <w:rPr>
                <w:rFonts w:eastAsia="Verdana-OneByteIdentityH"/>
                <w:sz w:val="26"/>
                <w:szCs w:val="26"/>
              </w:rPr>
              <w:t>Firma</w:t>
            </w:r>
            <w:r w:rsidR="00F75FF0">
              <w:rPr>
                <w:rFonts w:eastAsia="Verdana-OneByteIdentityH"/>
                <w:sz w:val="26"/>
                <w:szCs w:val="26"/>
              </w:rPr>
              <w:t xml:space="preserve">to </w:t>
            </w:r>
          </w:p>
          <w:p w:rsidR="00EC2A66" w:rsidRPr="001C1A67" w:rsidRDefault="001C1A67" w:rsidP="0005604C">
            <w:pPr>
              <w:autoSpaceDE w:val="0"/>
              <w:autoSpaceDN w:val="0"/>
              <w:adjustRightInd w:val="0"/>
              <w:rPr>
                <w:rFonts w:eastAsia="Verdana-OneByteIdentityH"/>
                <w:i/>
                <w:color w:val="2E74B5" w:themeColor="accent1" w:themeShade="BF"/>
                <w:sz w:val="26"/>
                <w:szCs w:val="26"/>
              </w:rPr>
            </w:pPr>
            <w:r w:rsidRPr="001C1A67">
              <w:rPr>
                <w:rFonts w:eastAsia="Verdana-OneByteIdentityH"/>
                <w:i/>
                <w:color w:val="2E74B5" w:themeColor="accent1" w:themeShade="BF"/>
                <w:sz w:val="26"/>
                <w:szCs w:val="26"/>
              </w:rPr>
              <w:t xml:space="preserve">(in via prioritaria </w:t>
            </w:r>
            <w:r w:rsidR="00F75FF0" w:rsidRPr="001C1A67">
              <w:rPr>
                <w:rFonts w:eastAsia="Verdana-OneByteIdentityH"/>
                <w:i/>
                <w:color w:val="2E74B5" w:themeColor="accent1" w:themeShade="BF"/>
                <w:sz w:val="26"/>
                <w:szCs w:val="26"/>
              </w:rPr>
              <w:t>digitalmente</w:t>
            </w:r>
            <w:r w:rsidRPr="001C1A67">
              <w:rPr>
                <w:rFonts w:eastAsia="Verdana-OneByteIdentityH"/>
                <w:i/>
                <w:color w:val="2E74B5" w:themeColor="accent1" w:themeShade="BF"/>
                <w:sz w:val="26"/>
                <w:szCs w:val="26"/>
              </w:rPr>
              <w:t>)</w:t>
            </w:r>
          </w:p>
          <w:p w:rsidR="00EC2A66" w:rsidRPr="007F53B0" w:rsidRDefault="00EC2A66" w:rsidP="0005604C">
            <w:pPr>
              <w:autoSpaceDE w:val="0"/>
              <w:autoSpaceDN w:val="0"/>
              <w:adjustRightInd w:val="0"/>
              <w:rPr>
                <w:rFonts w:eastAsia="Verdana-OneByteIdentityH"/>
                <w:sz w:val="26"/>
                <w:szCs w:val="26"/>
              </w:rPr>
            </w:pPr>
          </w:p>
        </w:tc>
      </w:tr>
    </w:tbl>
    <w:p w:rsidR="00EC2A66" w:rsidRDefault="00EC2A66" w:rsidP="00EC2A66">
      <w:pPr>
        <w:autoSpaceDE w:val="0"/>
        <w:autoSpaceDN w:val="0"/>
        <w:adjustRightInd w:val="0"/>
        <w:rPr>
          <w:rFonts w:eastAsia="Verdana-OneByteIdentityH"/>
          <w:sz w:val="26"/>
          <w:szCs w:val="26"/>
        </w:rPr>
      </w:pPr>
    </w:p>
    <w:p w:rsidR="00EC2A66" w:rsidRDefault="00EC2A66" w:rsidP="00EC2A66">
      <w:pPr>
        <w:autoSpaceDE w:val="0"/>
        <w:autoSpaceDN w:val="0"/>
        <w:adjustRightInd w:val="0"/>
        <w:rPr>
          <w:rFonts w:eastAsia="Verdana-OneByteIdentityH"/>
          <w:sz w:val="26"/>
          <w:szCs w:val="26"/>
        </w:rPr>
      </w:pPr>
    </w:p>
    <w:p w:rsidR="00EC2A66" w:rsidRDefault="00EC2A66" w:rsidP="00EC2A66">
      <w:pPr>
        <w:autoSpaceDE w:val="0"/>
        <w:autoSpaceDN w:val="0"/>
        <w:adjustRightInd w:val="0"/>
        <w:rPr>
          <w:rFonts w:eastAsia="Verdana-OneByteIdentityH"/>
          <w:b/>
          <w:bCs/>
          <w:sz w:val="26"/>
          <w:szCs w:val="26"/>
        </w:rPr>
      </w:pPr>
    </w:p>
    <w:p w:rsidR="00EC2A66" w:rsidRDefault="00EC2A66" w:rsidP="00EC2A66">
      <w:pPr>
        <w:autoSpaceDE w:val="0"/>
        <w:autoSpaceDN w:val="0"/>
        <w:adjustRightInd w:val="0"/>
        <w:rPr>
          <w:rFonts w:eastAsia="Verdana-OneByteIdentityH"/>
          <w:b/>
          <w:bCs/>
          <w:sz w:val="26"/>
          <w:szCs w:val="26"/>
        </w:rPr>
      </w:pPr>
    </w:p>
    <w:p w:rsidR="00EC2A66" w:rsidRDefault="00EC2A66" w:rsidP="00EC2A66">
      <w:pPr>
        <w:autoSpaceDE w:val="0"/>
        <w:autoSpaceDN w:val="0"/>
        <w:adjustRightInd w:val="0"/>
        <w:rPr>
          <w:rFonts w:eastAsia="Verdana-OneByteIdentityH"/>
          <w:b/>
          <w:bCs/>
          <w:sz w:val="26"/>
          <w:szCs w:val="26"/>
        </w:rPr>
      </w:pPr>
    </w:p>
    <w:p w:rsidR="00EC2A66" w:rsidRDefault="00EC2A66" w:rsidP="00EC2A66">
      <w:pPr>
        <w:autoSpaceDE w:val="0"/>
        <w:autoSpaceDN w:val="0"/>
        <w:adjustRightInd w:val="0"/>
        <w:rPr>
          <w:rFonts w:eastAsia="Verdana-OneByteIdentityH"/>
          <w:b/>
          <w:bCs/>
          <w:sz w:val="26"/>
          <w:szCs w:val="26"/>
        </w:rPr>
      </w:pPr>
    </w:p>
    <w:p w:rsidR="00EC2A66" w:rsidRDefault="00EC2A66" w:rsidP="00EC2A66">
      <w:pPr>
        <w:autoSpaceDE w:val="0"/>
        <w:autoSpaceDN w:val="0"/>
        <w:adjustRightInd w:val="0"/>
        <w:rPr>
          <w:rFonts w:eastAsia="Verdana-OneByteIdentityH"/>
          <w:b/>
          <w:bCs/>
          <w:sz w:val="26"/>
          <w:szCs w:val="26"/>
        </w:rPr>
      </w:pPr>
    </w:p>
    <w:p w:rsidR="00E27F76" w:rsidRPr="00634420" w:rsidRDefault="00E27F76" w:rsidP="00634420"/>
    <w:sectPr w:rsidR="00E27F76" w:rsidRPr="00634420" w:rsidSect="00C43433">
      <w:headerReference w:type="default" r:id="rId8"/>
      <w:footerReference w:type="default" r:id="rId9"/>
      <w:pgSz w:w="11906" w:h="16838" w:code="9"/>
      <w:pgMar w:top="737" w:right="737" w:bottom="737" w:left="737"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126" w:rsidRDefault="000B7126" w:rsidP="000B7126">
      <w:r>
        <w:separator/>
      </w:r>
    </w:p>
  </w:endnote>
  <w:endnote w:type="continuationSeparator" w:id="0">
    <w:p w:rsidR="000B7126" w:rsidRDefault="000B7126" w:rsidP="000B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OneByteIdentityH">
    <w:altName w:val="Arial Unicode MS"/>
    <w:panose1 w:val="00000000000000000000"/>
    <w:charset w:val="88"/>
    <w:family w:val="auto"/>
    <w:notTrueType/>
    <w:pitch w:val="default"/>
    <w:sig w:usb0="00000001" w:usb1="08080000" w:usb2="00000010" w:usb3="00000000" w:csb0="001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D1" w:rsidRPr="003662F9" w:rsidRDefault="00C43433" w:rsidP="00C43433">
    <w:pPr>
      <w:pStyle w:val="Pidipagina"/>
      <w:rPr>
        <w:color w:val="0070C0"/>
      </w:rPr>
    </w:pPr>
    <w:r>
      <w:rPr>
        <w:noProof/>
        <w:sz w:val="16"/>
        <w:szCs w:val="16"/>
      </w:rPr>
      <mc:AlternateContent>
        <mc:Choice Requires="wpg">
          <w:drawing>
            <wp:anchor distT="0" distB="0" distL="114300" distR="114300" simplePos="0" relativeHeight="251658240" behindDoc="0" locked="0" layoutInCell="1" allowOverlap="1" wp14:anchorId="4C0756BA" wp14:editId="5097051F">
              <wp:simplePos x="0" y="0"/>
              <wp:positionH relativeFrom="margin">
                <wp:align>left</wp:align>
              </wp:positionH>
              <wp:positionV relativeFrom="paragraph">
                <wp:posOffset>4445</wp:posOffset>
              </wp:positionV>
              <wp:extent cx="1448434" cy="357624"/>
              <wp:effectExtent l="0" t="0" r="0" b="4445"/>
              <wp:wrapSquare wrapText="bothSides"/>
              <wp:docPr id="4" name="Gruppo 4"/>
              <wp:cNvGraphicFramePr/>
              <a:graphic xmlns:a="http://schemas.openxmlformats.org/drawingml/2006/main">
                <a:graphicData uri="http://schemas.microsoft.com/office/word/2010/wordprocessingGroup">
                  <wpg:wgp>
                    <wpg:cNvGrpSpPr/>
                    <wpg:grpSpPr>
                      <a:xfrm>
                        <a:off x="0" y="0"/>
                        <a:ext cx="1448434" cy="357624"/>
                        <a:chOff x="0" y="0"/>
                        <a:chExt cx="1448434" cy="357624"/>
                      </a:xfrm>
                    </wpg:grpSpPr>
                    <wps:wsp>
                      <wps:cNvPr id="217" name="Casella di testo 2"/>
                      <wps:cNvSpPr txBox="1">
                        <a:spLocks noChangeArrowheads="1"/>
                      </wps:cNvSpPr>
                      <wps:spPr bwMode="auto">
                        <a:xfrm>
                          <a:off x="0" y="132835"/>
                          <a:ext cx="1448434" cy="224789"/>
                        </a:xfrm>
                        <a:prstGeom prst="rect">
                          <a:avLst/>
                        </a:prstGeom>
                        <a:noFill/>
                        <a:ln w="9525">
                          <a:noFill/>
                          <a:miter lim="800000"/>
                          <a:headEnd/>
                          <a:tailEnd/>
                        </a:ln>
                      </wps:spPr>
                      <wps:txbx>
                        <w:txbxContent>
                          <w:p w:rsidR="00C43433" w:rsidRPr="0045219D" w:rsidRDefault="00C43433" w:rsidP="00C43433">
                            <w:pPr>
                              <w:pStyle w:val="Pidipagina"/>
                              <w:rPr>
                                <w:sz w:val="2"/>
                                <w:szCs w:val="16"/>
                              </w:rPr>
                            </w:pPr>
                          </w:p>
                          <w:p w:rsidR="00C43433" w:rsidRPr="00C43433" w:rsidRDefault="00653822" w:rsidP="00C43433">
                            <w:pPr>
                              <w:rPr>
                                <w:color w:val="0070C0"/>
                                <w:sz w:val="14"/>
                              </w:rPr>
                            </w:pPr>
                            <w:hyperlink r:id="rId1" w:history="1">
                              <w:r w:rsidR="00C43433" w:rsidRPr="00AD05CD">
                                <w:rPr>
                                  <w:rStyle w:val="Collegamentoipertestuale"/>
                                  <w:sz w:val="14"/>
                                  <w:szCs w:val="16"/>
                                </w:rPr>
                                <w:t>www.regione.piemonte.it/sanità</w:t>
                              </w:r>
                            </w:hyperlink>
                            <w:r w:rsidR="00C43433" w:rsidRPr="00C43433">
                              <w:rPr>
                                <w:color w:val="0070C0"/>
                                <w:sz w:val="14"/>
                              </w:rPr>
                              <w:t xml:space="preserve"> </w:t>
                            </w:r>
                          </w:p>
                        </w:txbxContent>
                      </wps:txbx>
                      <wps:bodyPr rot="0" vert="horz" wrap="square" lIns="91440" tIns="45720" rIns="91440" bIns="45720" anchor="t" anchorCtr="0">
                        <a:spAutoFit/>
                      </wps:bodyPr>
                    </wps:wsp>
                    <pic:pic xmlns:pic="http://schemas.openxmlformats.org/drawingml/2006/picture">
                      <pic:nvPicPr>
                        <pic:cNvPr id="3" name="Immagin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95250" y="0"/>
                          <a:ext cx="676275" cy="214630"/>
                        </a:xfrm>
                        <a:prstGeom prst="rect">
                          <a:avLst/>
                        </a:prstGeom>
                        <a:noFill/>
                      </pic:spPr>
                    </pic:pic>
                  </wpg:wgp>
                </a:graphicData>
              </a:graphic>
              <wp14:sizeRelH relativeFrom="margin">
                <wp14:pctWidth>0</wp14:pctWidth>
              </wp14:sizeRelH>
            </wp:anchor>
          </w:drawing>
        </mc:Choice>
        <mc:Fallback>
          <w:pict>
            <v:group w14:anchorId="6680D6C0" id="Gruppo 4" o:spid="_x0000_s1026" style="position:absolute;left:0;text-align:left;margin-left:0;margin-top:.35pt;width:114.05pt;height:28.15pt;z-index:251658240;mso-position-horizontal:left;mso-position-horizontal-relative:margin;mso-width-relative:margin" coordsize="14484,3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">
              <v:shapetype id="_x0000_t202" coordsize="21600,21600" o:spt="202" path="m,l,21600r21600,l21600,xe">
                <v:stroke joinstyle="miter"/>
                <v:path gradientshapeok="t" o:connecttype="rect"/>
              </v:shapetype>
              <v:shape id="Casella di testo 2" o:spid="_x0000_s1027" type="#_x0000_t202" style="position:absolute;top:1328;width:144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C43433" w:rsidRPr="0045219D" w:rsidRDefault="00C43433" w:rsidP="00C43433">
                      <w:pPr>
                        <w:pStyle w:val="Pidipagina"/>
                        <w:rPr>
                          <w:sz w:val="2"/>
                          <w:szCs w:val="16"/>
                        </w:rPr>
                      </w:pPr>
                    </w:p>
                    <w:p w:rsidR="00C43433" w:rsidRPr="00C43433" w:rsidRDefault="00A74083" w:rsidP="00C43433">
                      <w:pPr>
                        <w:rPr>
                          <w:color w:val="0070C0"/>
                          <w:sz w:val="14"/>
                        </w:rPr>
                      </w:pPr>
                      <w:hyperlink r:id="rId3" w:history="1">
                        <w:r w:rsidR="00C43433" w:rsidRPr="00AD05CD">
                          <w:rPr>
                            <w:rStyle w:val="Collegamentoipertestuale"/>
                            <w:sz w:val="14"/>
                            <w:szCs w:val="16"/>
                          </w:rPr>
                          <w:t>www.regione.piemonte.it/sanità</w:t>
                        </w:r>
                      </w:hyperlink>
                      <w:r w:rsidR="00C43433" w:rsidRPr="00C43433">
                        <w:rPr>
                          <w:color w:val="0070C0"/>
                          <w:sz w:val="14"/>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8" type="#_x0000_t75" style="position:absolute;left:952;width:6763;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">
                <v:imagedata r:id="rId4" o:title=""/>
                <v:path arrowok="t"/>
              </v:shape>
              <w10:wrap type="square" anchorx="margin"/>
            </v:group>
          </w:pict>
        </mc:Fallback>
      </mc:AlternateContent>
    </w:r>
    <w:sdt>
      <w:sdtPr>
        <w:rPr>
          <w:color w:val="0070C0"/>
          <w:sz w:val="16"/>
          <w:szCs w:val="16"/>
        </w:rPr>
        <w:id w:val="1993910076"/>
        <w:docPartObj>
          <w:docPartGallery w:val="Page Numbers (Bottom of Page)"/>
          <w:docPartUnique/>
        </w:docPartObj>
      </w:sdtPr>
      <w:sdtEndPr>
        <w:rPr>
          <w:bCs/>
        </w:rPr>
      </w:sdtEndPr>
      <w:sdtContent>
        <w:r w:rsidRPr="003662F9">
          <w:rPr>
            <w:color w:val="0070C0"/>
            <w:sz w:val="16"/>
            <w:szCs w:val="16"/>
          </w:rPr>
          <w:tab/>
        </w:r>
        <w:r w:rsidR="0045219D" w:rsidRPr="003662F9">
          <w:rPr>
            <w:sz w:val="16"/>
            <w:szCs w:val="16"/>
          </w:rPr>
          <w:t>Pag.</w:t>
        </w:r>
        <w:r w:rsidR="0045219D" w:rsidRPr="003662F9">
          <w:rPr>
            <w:color w:val="0070C0"/>
            <w:sz w:val="16"/>
            <w:szCs w:val="16"/>
          </w:rPr>
          <w:t xml:space="preserve"> </w:t>
        </w:r>
        <w:r w:rsidR="0045219D" w:rsidRPr="003662F9">
          <w:rPr>
            <w:bCs/>
            <w:color w:val="0070C0"/>
            <w:sz w:val="16"/>
            <w:szCs w:val="16"/>
          </w:rPr>
          <w:fldChar w:fldCharType="begin"/>
        </w:r>
        <w:r w:rsidR="0045219D" w:rsidRPr="003662F9">
          <w:rPr>
            <w:bCs/>
            <w:color w:val="0070C0"/>
            <w:sz w:val="16"/>
            <w:szCs w:val="16"/>
          </w:rPr>
          <w:instrText>PAGE</w:instrText>
        </w:r>
        <w:r w:rsidR="0045219D" w:rsidRPr="003662F9">
          <w:rPr>
            <w:bCs/>
            <w:color w:val="0070C0"/>
            <w:sz w:val="16"/>
            <w:szCs w:val="16"/>
          </w:rPr>
          <w:fldChar w:fldCharType="separate"/>
        </w:r>
        <w:r w:rsidR="00653822">
          <w:rPr>
            <w:bCs/>
            <w:noProof/>
            <w:color w:val="0070C0"/>
            <w:sz w:val="16"/>
            <w:szCs w:val="16"/>
          </w:rPr>
          <w:t>1</w:t>
        </w:r>
        <w:r w:rsidR="0045219D" w:rsidRPr="003662F9">
          <w:rPr>
            <w:bCs/>
            <w:color w:val="0070C0"/>
            <w:sz w:val="16"/>
            <w:szCs w:val="16"/>
          </w:rPr>
          <w:fldChar w:fldCharType="end"/>
        </w:r>
        <w:r w:rsidR="0045219D" w:rsidRPr="003662F9">
          <w:rPr>
            <w:color w:val="0070C0"/>
            <w:sz w:val="16"/>
            <w:szCs w:val="16"/>
          </w:rPr>
          <w:t xml:space="preserve"> di </w:t>
        </w:r>
        <w:r w:rsidR="0045219D" w:rsidRPr="003662F9">
          <w:rPr>
            <w:bCs/>
            <w:color w:val="0070C0"/>
            <w:sz w:val="16"/>
            <w:szCs w:val="16"/>
          </w:rPr>
          <w:fldChar w:fldCharType="begin"/>
        </w:r>
        <w:r w:rsidR="0045219D" w:rsidRPr="003662F9">
          <w:rPr>
            <w:bCs/>
            <w:color w:val="0070C0"/>
            <w:sz w:val="16"/>
            <w:szCs w:val="16"/>
          </w:rPr>
          <w:instrText>NUMPAGES</w:instrText>
        </w:r>
        <w:r w:rsidR="0045219D" w:rsidRPr="003662F9">
          <w:rPr>
            <w:bCs/>
            <w:color w:val="0070C0"/>
            <w:sz w:val="16"/>
            <w:szCs w:val="16"/>
          </w:rPr>
          <w:fldChar w:fldCharType="separate"/>
        </w:r>
        <w:r w:rsidR="00653822">
          <w:rPr>
            <w:bCs/>
            <w:noProof/>
            <w:color w:val="0070C0"/>
            <w:sz w:val="16"/>
            <w:szCs w:val="16"/>
          </w:rPr>
          <w:t>3</w:t>
        </w:r>
        <w:r w:rsidR="0045219D" w:rsidRPr="003662F9">
          <w:rPr>
            <w:bCs/>
            <w:color w:val="0070C0"/>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126" w:rsidRDefault="000B7126" w:rsidP="000B7126">
      <w:r>
        <w:separator/>
      </w:r>
    </w:p>
  </w:footnote>
  <w:footnote w:type="continuationSeparator" w:id="0">
    <w:p w:rsidR="000B7126" w:rsidRDefault="000B7126" w:rsidP="000B71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Look w:val="04A0" w:firstRow="1" w:lastRow="0" w:firstColumn="1" w:lastColumn="0" w:noHBand="0" w:noVBand="1"/>
    </w:tblPr>
    <w:tblGrid>
      <w:gridCol w:w="2405"/>
      <w:gridCol w:w="5387"/>
      <w:gridCol w:w="2630"/>
    </w:tblGrid>
    <w:tr w:rsidR="000B7126" w:rsidTr="00FC3114">
      <w:trPr>
        <w:trHeight w:val="986"/>
      </w:trPr>
      <w:tc>
        <w:tcPr>
          <w:tcW w:w="2405" w:type="dxa"/>
          <w:vMerge w:val="restart"/>
          <w:vAlign w:val="center"/>
        </w:tcPr>
        <w:p w:rsidR="000B7126" w:rsidRDefault="00FC3114" w:rsidP="000B7126">
          <w:pPr>
            <w:pStyle w:val="Intestazione"/>
            <w:jc w:val="center"/>
          </w:pPr>
          <w:r>
            <w:rPr>
              <w:noProof/>
            </w:rPr>
            <w:drawing>
              <wp:inline distT="0" distB="0" distL="0" distR="0">
                <wp:extent cx="581025" cy="47747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591719" cy="486264"/>
                        </a:xfrm>
                        <a:prstGeom prst="rect">
                          <a:avLst/>
                        </a:prstGeom>
                      </pic:spPr>
                    </pic:pic>
                  </a:graphicData>
                </a:graphic>
              </wp:inline>
            </w:drawing>
          </w:r>
        </w:p>
        <w:p w:rsidR="00FC3114" w:rsidRPr="00FC3114" w:rsidRDefault="00FC3114" w:rsidP="00FC3114">
          <w:pPr>
            <w:pStyle w:val="Intestazione"/>
            <w:jc w:val="center"/>
            <w:rPr>
              <w:sz w:val="20"/>
            </w:rPr>
          </w:pPr>
          <w:r w:rsidRPr="00FC3114">
            <w:rPr>
              <w:sz w:val="20"/>
            </w:rPr>
            <w:t>A.O</w:t>
          </w:r>
          <w:r>
            <w:rPr>
              <w:sz w:val="20"/>
            </w:rPr>
            <w:t>. S. Croce e Carle Cuneo</w:t>
          </w:r>
        </w:p>
      </w:tc>
      <w:tc>
        <w:tcPr>
          <w:tcW w:w="5387" w:type="dxa"/>
          <w:vAlign w:val="center"/>
        </w:tcPr>
        <w:p w:rsidR="00FC3114" w:rsidRPr="00634420" w:rsidRDefault="00634420" w:rsidP="00634420">
          <w:pPr>
            <w:jc w:val="center"/>
            <w:rPr>
              <w:b/>
              <w:color w:val="5B9BD5" w:themeColor="accent1"/>
            </w:rPr>
          </w:pPr>
          <w:r w:rsidRPr="00634420">
            <w:rPr>
              <w:b/>
            </w:rPr>
            <w:t>FAC SIMILE DOMANDA PRESENTAZIONE CANDIDATURA</w:t>
          </w:r>
        </w:p>
      </w:tc>
      <w:tc>
        <w:tcPr>
          <w:tcW w:w="2630" w:type="dxa"/>
          <w:vMerge w:val="restart"/>
          <w:vAlign w:val="center"/>
        </w:tcPr>
        <w:p w:rsidR="000B7126" w:rsidRPr="00A74083" w:rsidRDefault="00FC3114" w:rsidP="000B7126">
          <w:pPr>
            <w:pStyle w:val="Intestazione"/>
            <w:jc w:val="left"/>
            <w:rPr>
              <w:sz w:val="16"/>
              <w:szCs w:val="16"/>
            </w:rPr>
          </w:pPr>
          <w:r w:rsidRPr="00A74083">
            <w:rPr>
              <w:sz w:val="16"/>
              <w:szCs w:val="16"/>
            </w:rPr>
            <w:t xml:space="preserve">Data prima emissione: </w:t>
          </w:r>
          <w:r w:rsidR="00A74083" w:rsidRPr="00A74083">
            <w:rPr>
              <w:sz w:val="16"/>
              <w:szCs w:val="16"/>
            </w:rPr>
            <w:t>20</w:t>
          </w:r>
          <w:r w:rsidRPr="00A74083">
            <w:rPr>
              <w:sz w:val="16"/>
              <w:szCs w:val="16"/>
            </w:rPr>
            <w:t>/</w:t>
          </w:r>
          <w:r w:rsidR="00A74083" w:rsidRPr="00A74083">
            <w:rPr>
              <w:sz w:val="16"/>
              <w:szCs w:val="16"/>
            </w:rPr>
            <w:t>06</w:t>
          </w:r>
          <w:r w:rsidRPr="00A74083">
            <w:rPr>
              <w:sz w:val="16"/>
              <w:szCs w:val="16"/>
            </w:rPr>
            <w:t>/</w:t>
          </w:r>
          <w:r w:rsidR="00E21D9A" w:rsidRPr="00A74083">
            <w:rPr>
              <w:sz w:val="16"/>
              <w:szCs w:val="16"/>
            </w:rPr>
            <w:t>2023</w:t>
          </w:r>
        </w:p>
        <w:p w:rsidR="00FC3114" w:rsidRPr="00A74083" w:rsidRDefault="00FC3114" w:rsidP="000B7126">
          <w:pPr>
            <w:pStyle w:val="Intestazione"/>
            <w:jc w:val="left"/>
            <w:rPr>
              <w:sz w:val="16"/>
              <w:szCs w:val="16"/>
            </w:rPr>
          </w:pPr>
        </w:p>
        <w:p w:rsidR="00FC3114" w:rsidRPr="00A74083" w:rsidRDefault="00FC3114" w:rsidP="000B7126">
          <w:pPr>
            <w:pStyle w:val="Intestazione"/>
            <w:jc w:val="left"/>
            <w:rPr>
              <w:sz w:val="16"/>
              <w:szCs w:val="16"/>
            </w:rPr>
          </w:pPr>
        </w:p>
        <w:p w:rsidR="00FC3114" w:rsidRPr="00A74083" w:rsidRDefault="00FC3114" w:rsidP="000B7126">
          <w:pPr>
            <w:pStyle w:val="Intestazione"/>
            <w:jc w:val="left"/>
            <w:rPr>
              <w:sz w:val="16"/>
              <w:szCs w:val="16"/>
            </w:rPr>
          </w:pPr>
          <w:r w:rsidRPr="00A74083">
            <w:rPr>
              <w:sz w:val="16"/>
              <w:szCs w:val="16"/>
            </w:rPr>
            <w:t xml:space="preserve">Data ultima revisione: </w:t>
          </w:r>
          <w:r w:rsidR="006B2426">
            <w:rPr>
              <w:sz w:val="16"/>
              <w:szCs w:val="16"/>
            </w:rPr>
            <w:t>3</w:t>
          </w:r>
          <w:r w:rsidRPr="00A74083">
            <w:rPr>
              <w:sz w:val="16"/>
              <w:szCs w:val="16"/>
            </w:rPr>
            <w:t>/</w:t>
          </w:r>
          <w:r w:rsidR="006B2426">
            <w:rPr>
              <w:sz w:val="16"/>
              <w:szCs w:val="16"/>
            </w:rPr>
            <w:t>11</w:t>
          </w:r>
          <w:r w:rsidRPr="00A74083">
            <w:rPr>
              <w:sz w:val="16"/>
              <w:szCs w:val="16"/>
            </w:rPr>
            <w:t>/</w:t>
          </w:r>
          <w:r w:rsidR="00A74083" w:rsidRPr="00A74083">
            <w:rPr>
              <w:sz w:val="16"/>
              <w:szCs w:val="16"/>
            </w:rPr>
            <w:t>2023</w:t>
          </w:r>
        </w:p>
        <w:p w:rsidR="00FC3114" w:rsidRPr="00FC3114" w:rsidRDefault="00FC3114" w:rsidP="006B2426">
          <w:pPr>
            <w:pStyle w:val="Intestazione"/>
            <w:jc w:val="left"/>
            <w:rPr>
              <w:sz w:val="16"/>
              <w:szCs w:val="16"/>
            </w:rPr>
          </w:pPr>
          <w:r w:rsidRPr="00A74083">
            <w:rPr>
              <w:sz w:val="16"/>
              <w:szCs w:val="16"/>
            </w:rPr>
            <w:t>Revisione n. 0</w:t>
          </w:r>
          <w:r w:rsidR="006B2426">
            <w:rPr>
              <w:sz w:val="16"/>
              <w:szCs w:val="16"/>
            </w:rPr>
            <w:t>1</w:t>
          </w:r>
        </w:p>
      </w:tc>
    </w:tr>
    <w:tr w:rsidR="000B7126" w:rsidTr="00FC3114">
      <w:trPr>
        <w:trHeight w:val="418"/>
      </w:trPr>
      <w:tc>
        <w:tcPr>
          <w:tcW w:w="2405" w:type="dxa"/>
          <w:vMerge/>
        </w:tcPr>
        <w:p w:rsidR="000B7126" w:rsidRDefault="000B7126">
          <w:pPr>
            <w:pStyle w:val="Intestazione"/>
          </w:pPr>
        </w:p>
      </w:tc>
      <w:tc>
        <w:tcPr>
          <w:tcW w:w="5387" w:type="dxa"/>
          <w:vAlign w:val="center"/>
        </w:tcPr>
        <w:p w:rsidR="00FB297E" w:rsidRPr="00FB297E" w:rsidRDefault="00FB297E" w:rsidP="00FB297E">
          <w:pPr>
            <w:jc w:val="center"/>
            <w:rPr>
              <w:rFonts w:ascii="Arial" w:hAnsi="Arial" w:cs="Arial"/>
              <w:sz w:val="18"/>
              <w:szCs w:val="18"/>
            </w:rPr>
          </w:pPr>
          <w:r w:rsidRPr="00FB297E">
            <w:rPr>
              <w:rFonts w:ascii="Arial" w:hAnsi="Arial" w:cs="Arial"/>
              <w:sz w:val="18"/>
              <w:szCs w:val="18"/>
            </w:rPr>
            <w:t xml:space="preserve">AVVISO DI SELEZIONE PUBBLICA </w:t>
          </w:r>
        </w:p>
        <w:p w:rsidR="00FB297E" w:rsidRPr="00FB297E" w:rsidRDefault="00FB297E" w:rsidP="00FB297E">
          <w:pPr>
            <w:jc w:val="center"/>
            <w:rPr>
              <w:rFonts w:ascii="Arial" w:hAnsi="Arial" w:cs="Arial"/>
              <w:sz w:val="18"/>
              <w:szCs w:val="18"/>
            </w:rPr>
          </w:pPr>
          <w:r w:rsidRPr="00FB297E">
            <w:rPr>
              <w:rFonts w:ascii="Arial" w:hAnsi="Arial" w:cs="Arial"/>
              <w:sz w:val="18"/>
              <w:szCs w:val="18"/>
            </w:rPr>
            <w:t xml:space="preserve">PER LA NOMINA DI N. 2 COMPONENTI DELL’ORGANISMO INDIPENDENTE DI VALUTAZIONE (OIV) </w:t>
          </w:r>
        </w:p>
        <w:p w:rsidR="00FB297E" w:rsidRPr="00FB297E" w:rsidRDefault="00FB297E" w:rsidP="00FB297E">
          <w:pPr>
            <w:jc w:val="center"/>
            <w:rPr>
              <w:rFonts w:ascii="Arial" w:hAnsi="Arial" w:cs="Arial"/>
              <w:sz w:val="18"/>
              <w:szCs w:val="18"/>
            </w:rPr>
          </w:pPr>
          <w:r w:rsidRPr="00FB297E">
            <w:rPr>
              <w:rFonts w:ascii="Arial" w:hAnsi="Arial" w:cs="Arial"/>
              <w:sz w:val="18"/>
              <w:szCs w:val="18"/>
            </w:rPr>
            <w:t>dell’A.O. SANTA CROCE E CARLE DI CUNEO.</w:t>
          </w:r>
        </w:p>
        <w:p w:rsidR="000B7126" w:rsidRPr="00FC3114" w:rsidRDefault="000B7126" w:rsidP="000B7126">
          <w:pPr>
            <w:pStyle w:val="Intestazione"/>
            <w:jc w:val="center"/>
            <w:rPr>
              <w:sz w:val="16"/>
              <w:szCs w:val="16"/>
            </w:rPr>
          </w:pPr>
        </w:p>
      </w:tc>
      <w:tc>
        <w:tcPr>
          <w:tcW w:w="2630" w:type="dxa"/>
          <w:vMerge/>
        </w:tcPr>
        <w:p w:rsidR="000B7126" w:rsidRDefault="000B7126">
          <w:pPr>
            <w:pStyle w:val="Intestazione"/>
          </w:pPr>
        </w:p>
      </w:tc>
    </w:tr>
  </w:tbl>
  <w:p w:rsidR="000B7126" w:rsidRDefault="000B712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6FA"/>
    <w:multiLevelType w:val="hybridMultilevel"/>
    <w:tmpl w:val="A3FC9DAE"/>
    <w:lvl w:ilvl="0" w:tplc="71B47E9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21416A09"/>
    <w:multiLevelType w:val="hybridMultilevel"/>
    <w:tmpl w:val="85B4BA98"/>
    <w:lvl w:ilvl="0" w:tplc="04100011">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400F4B31"/>
    <w:multiLevelType w:val="hybridMultilevel"/>
    <w:tmpl w:val="9410AE96"/>
    <w:lvl w:ilvl="0" w:tplc="C4080E3C">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44606A7B"/>
    <w:multiLevelType w:val="hybridMultilevel"/>
    <w:tmpl w:val="76E00A2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3F1F9D"/>
    <w:multiLevelType w:val="multilevel"/>
    <w:tmpl w:val="5CDCEEAE"/>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pStyle w:val="Tito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7A2641"/>
    <w:multiLevelType w:val="hybridMultilevel"/>
    <w:tmpl w:val="68FAB250"/>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566E4B"/>
    <w:multiLevelType w:val="hybridMultilevel"/>
    <w:tmpl w:val="21ECC5E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FF47B9"/>
    <w:multiLevelType w:val="hybridMultilevel"/>
    <w:tmpl w:val="064E1D1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259494E"/>
    <w:multiLevelType w:val="hybridMultilevel"/>
    <w:tmpl w:val="AF62F612"/>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E030B1A"/>
    <w:multiLevelType w:val="hybridMultilevel"/>
    <w:tmpl w:val="9410AE96"/>
    <w:lvl w:ilvl="0" w:tplc="C4080E3C">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7E5E28A8"/>
    <w:multiLevelType w:val="multilevel"/>
    <w:tmpl w:val="A3A6A8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4"/>
  </w:num>
  <w:num w:numId="3">
    <w:abstractNumId w:val="6"/>
  </w:num>
  <w:num w:numId="4">
    <w:abstractNumId w:val="9"/>
  </w:num>
  <w:num w:numId="5">
    <w:abstractNumId w:val="0"/>
  </w:num>
  <w:num w:numId="6">
    <w:abstractNumId w:val="2"/>
  </w:num>
  <w:num w:numId="7">
    <w:abstractNumId w:val="3"/>
  </w:num>
  <w:num w:numId="8">
    <w:abstractNumId w:val="5"/>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283"/>
  <w:characterSpacingControl w:val="doNotCompress"/>
  <w:hdrShapeDefaults>
    <o:shapedefaults v:ext="edit" spidmax="47105"/>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26"/>
    <w:rsid w:val="00001CEC"/>
    <w:rsid w:val="000B6667"/>
    <w:rsid w:val="000B7126"/>
    <w:rsid w:val="000F3935"/>
    <w:rsid w:val="001C1A67"/>
    <w:rsid w:val="003355F0"/>
    <w:rsid w:val="003662F9"/>
    <w:rsid w:val="003C504B"/>
    <w:rsid w:val="004179F7"/>
    <w:rsid w:val="0045219D"/>
    <w:rsid w:val="004D3532"/>
    <w:rsid w:val="00634420"/>
    <w:rsid w:val="00653822"/>
    <w:rsid w:val="00655367"/>
    <w:rsid w:val="00663699"/>
    <w:rsid w:val="00691C7D"/>
    <w:rsid w:val="006A099D"/>
    <w:rsid w:val="006B2426"/>
    <w:rsid w:val="0080158C"/>
    <w:rsid w:val="008500A5"/>
    <w:rsid w:val="00873951"/>
    <w:rsid w:val="00916774"/>
    <w:rsid w:val="00963F65"/>
    <w:rsid w:val="0099297F"/>
    <w:rsid w:val="00A51CA3"/>
    <w:rsid w:val="00A64F1D"/>
    <w:rsid w:val="00A74083"/>
    <w:rsid w:val="00AC6E1B"/>
    <w:rsid w:val="00AF79ED"/>
    <w:rsid w:val="00B44100"/>
    <w:rsid w:val="00B74899"/>
    <w:rsid w:val="00BA49BA"/>
    <w:rsid w:val="00BB642F"/>
    <w:rsid w:val="00C346CF"/>
    <w:rsid w:val="00C43433"/>
    <w:rsid w:val="00C679E9"/>
    <w:rsid w:val="00D035D1"/>
    <w:rsid w:val="00D458AC"/>
    <w:rsid w:val="00DA2731"/>
    <w:rsid w:val="00DB1E41"/>
    <w:rsid w:val="00E20380"/>
    <w:rsid w:val="00E21D9A"/>
    <w:rsid w:val="00E27F76"/>
    <w:rsid w:val="00EC2A66"/>
    <w:rsid w:val="00F34332"/>
    <w:rsid w:val="00F4423B"/>
    <w:rsid w:val="00F75FF0"/>
    <w:rsid w:val="00FB297E"/>
    <w:rsid w:val="00FC3114"/>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8534AFC"/>
  <w15:chartTrackingRefBased/>
  <w15:docId w15:val="{E7152EDE-9D89-4D94-82DF-D898C176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7126"/>
    <w:pPr>
      <w:spacing w:after="0" w:line="240" w:lineRule="auto"/>
      <w:jc w:val="both"/>
    </w:pPr>
    <w:rPr>
      <w:rFonts w:cs="Times New Roman"/>
      <w:szCs w:val="20"/>
      <w:lang w:eastAsia="it-IT"/>
    </w:rPr>
  </w:style>
  <w:style w:type="paragraph" w:styleId="Titolo1">
    <w:name w:val="heading 1"/>
    <w:basedOn w:val="Normale"/>
    <w:next w:val="Normale"/>
    <w:link w:val="Titolo1Carattere"/>
    <w:qFormat/>
    <w:rsid w:val="004179F7"/>
    <w:pPr>
      <w:numPr>
        <w:numId w:val="2"/>
      </w:numPr>
      <w:spacing w:before="120"/>
      <w:ind w:left="357" w:hanging="357"/>
      <w:outlineLvl w:val="0"/>
    </w:pPr>
    <w:rPr>
      <w:b/>
      <w:sz w:val="28"/>
    </w:rPr>
  </w:style>
  <w:style w:type="paragraph" w:styleId="Titolo2">
    <w:name w:val="heading 2"/>
    <w:basedOn w:val="Titolo1"/>
    <w:next w:val="Normale"/>
    <w:link w:val="Titolo2Carattere"/>
    <w:uiPriority w:val="9"/>
    <w:unhideWhenUsed/>
    <w:qFormat/>
    <w:rsid w:val="004179F7"/>
    <w:pPr>
      <w:numPr>
        <w:ilvl w:val="1"/>
      </w:numPr>
      <w:ind w:left="851" w:hanging="491"/>
      <w:outlineLvl w:val="1"/>
    </w:pPr>
    <w:rPr>
      <w:sz w:val="24"/>
    </w:rPr>
  </w:style>
  <w:style w:type="paragraph" w:styleId="Titolo3">
    <w:name w:val="heading 3"/>
    <w:basedOn w:val="Titolo2"/>
    <w:next w:val="Normale"/>
    <w:link w:val="Titolo3Carattere"/>
    <w:uiPriority w:val="9"/>
    <w:unhideWhenUsed/>
    <w:qFormat/>
    <w:rsid w:val="004179F7"/>
    <w:pPr>
      <w:numPr>
        <w:ilvl w:val="2"/>
      </w:numPr>
      <w:outlineLvl w:val="2"/>
    </w:pPr>
    <w:rPr>
      <w:sz w:val="22"/>
    </w:rPr>
  </w:style>
  <w:style w:type="paragraph" w:styleId="Titolo4">
    <w:name w:val="heading 4"/>
    <w:basedOn w:val="Titolo3"/>
    <w:next w:val="Normale"/>
    <w:link w:val="Titolo4Carattere"/>
    <w:uiPriority w:val="9"/>
    <w:unhideWhenUsed/>
    <w:qFormat/>
    <w:rsid w:val="00BB642F"/>
    <w:pPr>
      <w:numPr>
        <w:ilvl w:val="3"/>
      </w:numPr>
      <w:ind w:left="1843" w:hanging="763"/>
      <w:outlineLvl w:val="3"/>
    </w:pPr>
    <w:rPr>
      <w:b w:val="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rsid w:val="00C679E9"/>
    <w:pPr>
      <w:spacing w:before="120" w:after="120"/>
    </w:pPr>
    <w:rPr>
      <w:b/>
      <w:bCs/>
      <w:caps/>
    </w:rPr>
  </w:style>
  <w:style w:type="paragraph" w:styleId="Sommario2">
    <w:name w:val="toc 2"/>
    <w:basedOn w:val="Normale"/>
    <w:next w:val="Normale"/>
    <w:autoRedefine/>
    <w:uiPriority w:val="39"/>
    <w:rsid w:val="00C679E9"/>
    <w:pPr>
      <w:ind w:left="170"/>
    </w:pPr>
    <w:rPr>
      <w:smallCaps/>
    </w:rPr>
  </w:style>
  <w:style w:type="paragraph" w:styleId="Sommario3">
    <w:name w:val="toc 3"/>
    <w:basedOn w:val="Normale"/>
    <w:next w:val="Normale"/>
    <w:autoRedefine/>
    <w:uiPriority w:val="39"/>
    <w:rsid w:val="00C679E9"/>
    <w:pPr>
      <w:ind w:left="397"/>
    </w:pPr>
    <w:rPr>
      <w:i/>
      <w:iCs/>
    </w:rPr>
  </w:style>
  <w:style w:type="paragraph" w:styleId="Sommario4">
    <w:name w:val="toc 4"/>
    <w:basedOn w:val="Normale"/>
    <w:next w:val="Normale"/>
    <w:autoRedefine/>
    <w:rsid w:val="00C679E9"/>
    <w:pPr>
      <w:ind w:left="624"/>
    </w:pPr>
    <w:rPr>
      <w:sz w:val="20"/>
      <w:szCs w:val="18"/>
    </w:rPr>
  </w:style>
  <w:style w:type="character" w:customStyle="1" w:styleId="Titolo1Carattere">
    <w:name w:val="Titolo 1 Carattere"/>
    <w:basedOn w:val="Carpredefinitoparagrafo"/>
    <w:link w:val="Titolo1"/>
    <w:rsid w:val="004179F7"/>
    <w:rPr>
      <w:rFonts w:cs="Times New Roman"/>
      <w:b/>
      <w:sz w:val="28"/>
      <w:szCs w:val="20"/>
      <w:lang w:eastAsia="it-IT"/>
    </w:rPr>
  </w:style>
  <w:style w:type="paragraph" w:styleId="Intestazione">
    <w:name w:val="header"/>
    <w:basedOn w:val="Normale"/>
    <w:link w:val="IntestazioneCarattere"/>
    <w:uiPriority w:val="99"/>
    <w:unhideWhenUsed/>
    <w:rsid w:val="000B7126"/>
    <w:pPr>
      <w:tabs>
        <w:tab w:val="center" w:pos="4819"/>
        <w:tab w:val="right" w:pos="9638"/>
      </w:tabs>
    </w:pPr>
  </w:style>
  <w:style w:type="character" w:customStyle="1" w:styleId="IntestazioneCarattere">
    <w:name w:val="Intestazione Carattere"/>
    <w:basedOn w:val="Carpredefinitoparagrafo"/>
    <w:link w:val="Intestazione"/>
    <w:uiPriority w:val="99"/>
    <w:rsid w:val="000B7126"/>
    <w:rPr>
      <w:rFonts w:cs="Times New Roman"/>
      <w:szCs w:val="20"/>
      <w:lang w:eastAsia="it-IT"/>
    </w:rPr>
  </w:style>
  <w:style w:type="paragraph" w:styleId="Pidipagina">
    <w:name w:val="footer"/>
    <w:basedOn w:val="Normale"/>
    <w:link w:val="PidipaginaCarattere"/>
    <w:unhideWhenUsed/>
    <w:rsid w:val="000B7126"/>
    <w:pPr>
      <w:tabs>
        <w:tab w:val="center" w:pos="4819"/>
        <w:tab w:val="right" w:pos="9638"/>
      </w:tabs>
    </w:pPr>
  </w:style>
  <w:style w:type="character" w:customStyle="1" w:styleId="PidipaginaCarattere">
    <w:name w:val="Piè di pagina Carattere"/>
    <w:basedOn w:val="Carpredefinitoparagrafo"/>
    <w:link w:val="Pidipagina"/>
    <w:rsid w:val="000B7126"/>
    <w:rPr>
      <w:rFonts w:cs="Times New Roman"/>
      <w:szCs w:val="20"/>
      <w:lang w:eastAsia="it-IT"/>
    </w:rPr>
  </w:style>
  <w:style w:type="table" w:styleId="Grigliatabella">
    <w:name w:val="Table Grid"/>
    <w:basedOn w:val="Tabellanormale"/>
    <w:uiPriority w:val="39"/>
    <w:rsid w:val="000B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179F7"/>
    <w:pPr>
      <w:ind w:left="720"/>
      <w:contextualSpacing/>
    </w:pPr>
  </w:style>
  <w:style w:type="character" w:customStyle="1" w:styleId="Titolo2Carattere">
    <w:name w:val="Titolo 2 Carattere"/>
    <w:basedOn w:val="Carpredefinitoparagrafo"/>
    <w:link w:val="Titolo2"/>
    <w:uiPriority w:val="9"/>
    <w:rsid w:val="004179F7"/>
    <w:rPr>
      <w:rFonts w:cs="Times New Roman"/>
      <w:b/>
      <w:sz w:val="24"/>
      <w:szCs w:val="20"/>
      <w:lang w:eastAsia="it-IT"/>
    </w:rPr>
  </w:style>
  <w:style w:type="character" w:customStyle="1" w:styleId="Titolo3Carattere">
    <w:name w:val="Titolo 3 Carattere"/>
    <w:basedOn w:val="Carpredefinitoparagrafo"/>
    <w:link w:val="Titolo3"/>
    <w:uiPriority w:val="9"/>
    <w:rsid w:val="004179F7"/>
    <w:rPr>
      <w:rFonts w:cs="Times New Roman"/>
      <w:b/>
      <w:szCs w:val="20"/>
      <w:lang w:eastAsia="it-IT"/>
    </w:rPr>
  </w:style>
  <w:style w:type="character" w:customStyle="1" w:styleId="Titolo4Carattere">
    <w:name w:val="Titolo 4 Carattere"/>
    <w:basedOn w:val="Carpredefinitoparagrafo"/>
    <w:link w:val="Titolo4"/>
    <w:uiPriority w:val="9"/>
    <w:rsid w:val="00BB642F"/>
    <w:rPr>
      <w:rFonts w:cs="Times New Roman"/>
      <w:szCs w:val="20"/>
      <w:u w:val="single"/>
      <w:lang w:eastAsia="it-IT"/>
    </w:rPr>
  </w:style>
  <w:style w:type="character" w:styleId="Collegamentoipertestuale">
    <w:name w:val="Hyperlink"/>
    <w:basedOn w:val="Carpredefinitoparagrafo"/>
    <w:uiPriority w:val="99"/>
    <w:unhideWhenUsed/>
    <w:rsid w:val="0045219D"/>
    <w:rPr>
      <w:color w:val="0563C1" w:themeColor="hyperlink"/>
      <w:u w:val="single"/>
    </w:rPr>
  </w:style>
  <w:style w:type="character" w:styleId="Collegamentovisitato">
    <w:name w:val="FollowedHyperlink"/>
    <w:basedOn w:val="Carpredefinitoparagrafo"/>
    <w:uiPriority w:val="99"/>
    <w:semiHidden/>
    <w:unhideWhenUsed/>
    <w:rsid w:val="00C43433"/>
    <w:rPr>
      <w:color w:val="954F72" w:themeColor="followedHyperlink"/>
      <w:u w:val="single"/>
    </w:rPr>
  </w:style>
  <w:style w:type="paragraph" w:customStyle="1" w:styleId="Default">
    <w:name w:val="Default"/>
    <w:rsid w:val="00E21D9A"/>
    <w:pPr>
      <w:autoSpaceDE w:val="0"/>
      <w:autoSpaceDN w:val="0"/>
      <w:adjustRightInd w:val="0"/>
      <w:spacing w:after="0" w:line="240" w:lineRule="auto"/>
    </w:pPr>
    <w:rPr>
      <w:rFonts w:ascii="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6A099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099D"/>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egione.piemonte.it/sanit&#224;" TargetMode="External"/><Relationship Id="rId2" Type="http://schemas.openxmlformats.org/officeDocument/2006/relationships/image" Target="media/image2.png"/><Relationship Id="rId1" Type="http://schemas.openxmlformats.org/officeDocument/2006/relationships/hyperlink" Target="http://www.regione.piemonte.it/sanit&#224;"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7839-AB41-4F0C-8A99-FA956723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867</Words>
  <Characters>4947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Gallone Andrea</dc:creator>
  <cp:keywords/>
  <dc:description/>
  <cp:lastModifiedBy>Sampò Tiziana</cp:lastModifiedBy>
  <cp:revision>9</cp:revision>
  <cp:lastPrinted>2023-07-17T15:14:00Z</cp:lastPrinted>
  <dcterms:created xsi:type="dcterms:W3CDTF">2023-08-02T12:23:00Z</dcterms:created>
  <dcterms:modified xsi:type="dcterms:W3CDTF">2023-11-06T08:37:00Z</dcterms:modified>
</cp:coreProperties>
</file>